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20" w:type="dxa"/>
        <w:tblInd w:w="-411" w:type="dxa"/>
        <w:shd w:val="clear" w:color="auto" w:fill="FFFFFF"/>
        <w:tblLook w:val="04A0" w:firstRow="1" w:lastRow="0" w:firstColumn="1" w:lastColumn="0" w:noHBand="0" w:noVBand="1"/>
      </w:tblPr>
      <w:tblGrid>
        <w:gridCol w:w="411"/>
        <w:gridCol w:w="3318"/>
        <w:gridCol w:w="744"/>
        <w:gridCol w:w="1652"/>
        <w:gridCol w:w="333"/>
        <w:gridCol w:w="3628"/>
        <w:gridCol w:w="234"/>
      </w:tblGrid>
      <w:tr w:rsidR="00BB1CDB" w:rsidRPr="00BB1CDB" w:rsidTr="00336BB5">
        <w:trPr>
          <w:gridBefore w:val="1"/>
          <w:wBefore w:w="411" w:type="dxa"/>
          <w:trHeight w:val="2038"/>
        </w:trPr>
        <w:tc>
          <w:tcPr>
            <w:tcW w:w="331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1CDB" w:rsidRPr="00BB1CDB" w:rsidRDefault="00BB1CDB" w:rsidP="00336BB5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B1CDB">
              <w:rPr>
                <w:rFonts w:ascii="Times New Roman" w:hAnsi="Times New Roman"/>
                <w:b/>
                <w:color w:val="000000"/>
              </w:rPr>
              <w:t>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Ind w:w="710" w:type="dxa"/>
              <w:tblLook w:val="01E0" w:firstRow="1" w:lastRow="1" w:firstColumn="1" w:lastColumn="1" w:noHBand="0" w:noVBand="0"/>
            </w:tblPr>
            <w:tblGrid>
              <w:gridCol w:w="1630"/>
            </w:tblGrid>
            <w:tr w:rsidR="00BB1CDB" w:rsidRPr="00BB1CDB" w:rsidTr="00336BB5">
              <w:trPr>
                <w:trHeight w:val="1079"/>
              </w:trPr>
              <w:tc>
                <w:tcPr>
                  <w:tcW w:w="1630" w:type="dxa"/>
                </w:tcPr>
                <w:p w:rsidR="00BB1CDB" w:rsidRPr="00BB1CDB" w:rsidRDefault="004C0CF6" w:rsidP="00336BB5">
                  <w:pPr>
                    <w:pStyle w:val="msonormalcxspmiddle"/>
                    <w:spacing w:before="0" w:beforeAutospacing="0" w:after="0" w:afterAutospacing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4C0CF6">
                    <w:rPr>
                      <w:b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781050" cy="781050"/>
                        <wp:effectExtent l="19050" t="0" r="0" b="0"/>
                        <wp:docPr id="1" name="Рисунок 1" descr="Герб для положения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B1CDB" w:rsidRPr="00BB1CDB" w:rsidRDefault="00BB1CDB" w:rsidP="00336BB5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62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1CDB" w:rsidRPr="00BB1CDB" w:rsidRDefault="00BB1CDB" w:rsidP="00336BB5">
            <w:pPr>
              <w:pStyle w:val="msonormalcxspmiddle"/>
              <w:spacing w:before="0" w:beforeAutospacing="0" w:after="0" w:afterAutospacing="0"/>
              <w:jc w:val="center"/>
              <w:rPr>
                <w:rFonts w:eastAsia="MS Gothic"/>
                <w:b/>
                <w:color w:val="252525"/>
                <w:sz w:val="20"/>
                <w:szCs w:val="20"/>
              </w:rPr>
            </w:pPr>
            <w:r w:rsidRPr="00BB1CDB">
              <w:rPr>
                <w:b/>
                <w:color w:val="000000"/>
                <w:sz w:val="20"/>
                <w:szCs w:val="20"/>
              </w:rPr>
              <w:t xml:space="preserve">АЛТАЙ РЕСПУБЛИКАНЫН КАН-ООЗЫ АЙМАКТЫН МОТЫ-ООЗЫ </w:t>
            </w:r>
            <w:r w:rsidRPr="00BB1CDB">
              <w:rPr>
                <w:b/>
                <w:color w:val="000000"/>
                <w:sz w:val="20"/>
                <w:szCs w:val="20"/>
                <w:lang w:val="en-US"/>
              </w:rPr>
              <w:t>J</w:t>
            </w:r>
            <w:r w:rsidRPr="00BB1CDB">
              <w:rPr>
                <w:b/>
                <w:color w:val="000000"/>
                <w:sz w:val="20"/>
                <w:szCs w:val="20"/>
              </w:rPr>
              <w:t>УРТТЫН МУНИЦИПАЛ Т</w:t>
            </w:r>
            <w:r w:rsidRPr="00BB1CDB">
              <w:rPr>
                <w:rFonts w:eastAsia="MS Gothic"/>
                <w:b/>
                <w:color w:val="000000"/>
                <w:sz w:val="20"/>
                <w:szCs w:val="20"/>
              </w:rPr>
              <w:t>Ӧ</w:t>
            </w:r>
            <w:r w:rsidRPr="00BB1CDB">
              <w:rPr>
                <w:rFonts w:eastAsia="Microsoft YaHei"/>
                <w:b/>
                <w:color w:val="000000"/>
                <w:sz w:val="20"/>
                <w:szCs w:val="20"/>
              </w:rPr>
              <w:t>З</w:t>
            </w:r>
            <w:r w:rsidRPr="00BB1CDB">
              <w:rPr>
                <w:rFonts w:eastAsia="MS Gothic"/>
                <w:b/>
                <w:color w:val="000000"/>
                <w:sz w:val="20"/>
                <w:szCs w:val="20"/>
              </w:rPr>
              <w:t>Ӧ</w:t>
            </w:r>
            <w:r w:rsidRPr="00BB1CDB">
              <w:rPr>
                <w:rFonts w:eastAsia="Microsoft YaHei"/>
                <w:b/>
                <w:color w:val="000000"/>
                <w:sz w:val="20"/>
                <w:szCs w:val="20"/>
              </w:rPr>
              <w:t>ЛМ</w:t>
            </w:r>
            <w:r w:rsidRPr="00BB1CDB">
              <w:rPr>
                <w:rFonts w:eastAsia="MS Gothic"/>
                <w:b/>
                <w:color w:val="000000"/>
                <w:sz w:val="20"/>
                <w:szCs w:val="20"/>
              </w:rPr>
              <w:t>Ӧ</w:t>
            </w:r>
            <w:r w:rsidRPr="00BB1CDB">
              <w:rPr>
                <w:rFonts w:eastAsia="Microsoft YaHei"/>
                <w:b/>
                <w:color w:val="000000"/>
                <w:sz w:val="20"/>
                <w:szCs w:val="20"/>
              </w:rPr>
              <w:t>ЗИНИ</w:t>
            </w:r>
            <w:r w:rsidRPr="00BB1CDB">
              <w:rPr>
                <w:rFonts w:eastAsia="MS Gothic"/>
                <w:b/>
                <w:color w:val="252525"/>
                <w:sz w:val="20"/>
                <w:szCs w:val="20"/>
              </w:rPr>
              <w:t>Ҥ</w:t>
            </w:r>
          </w:p>
          <w:p w:rsidR="00BB1CDB" w:rsidRPr="00BB1CDB" w:rsidRDefault="00BB1CDB" w:rsidP="00336BB5">
            <w:pPr>
              <w:pStyle w:val="msonormalcxspmiddle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BB1CDB">
              <w:rPr>
                <w:b/>
                <w:color w:val="000000"/>
                <w:sz w:val="20"/>
                <w:szCs w:val="20"/>
              </w:rPr>
              <w:t>АДМИНИСТРАЦИЯЗЫ</w:t>
            </w:r>
          </w:p>
        </w:tc>
      </w:tr>
      <w:tr w:rsidR="00BB1CDB" w:rsidRPr="00BB1CDB" w:rsidTr="00336BB5">
        <w:tblPrEx>
          <w:tblBorders>
            <w:bottom w:val="thinThickMediumGap" w:sz="24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gridAfter w:val="1"/>
          <w:wAfter w:w="234" w:type="dxa"/>
          <w:trHeight w:val="73"/>
        </w:trPr>
        <w:tc>
          <w:tcPr>
            <w:tcW w:w="4473" w:type="dxa"/>
            <w:gridSpan w:val="3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BB1CDB" w:rsidRPr="006E1253" w:rsidRDefault="00BB1CDB" w:rsidP="00336BB5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BB1CDB" w:rsidRPr="006E1253" w:rsidRDefault="006E1253" w:rsidP="009F48F9">
            <w:pPr>
              <w:tabs>
                <w:tab w:val="left" w:pos="230"/>
                <w:tab w:val="center" w:pos="718"/>
              </w:tabs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E125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BB1CDB" w:rsidRPr="00BB1CDB" w:rsidRDefault="00BB1CDB" w:rsidP="00336BB5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BB1CDB" w:rsidRPr="00BB1CDB" w:rsidRDefault="00BB1CDB" w:rsidP="00BB1CDB">
      <w:pPr>
        <w:jc w:val="center"/>
        <w:rPr>
          <w:rFonts w:ascii="Times New Roman" w:hAnsi="Times New Roman"/>
          <w:sz w:val="28"/>
          <w:szCs w:val="28"/>
        </w:rPr>
      </w:pPr>
      <w:r w:rsidRPr="00BB1CDB">
        <w:rPr>
          <w:rFonts w:ascii="Times New Roman" w:hAnsi="Times New Roman"/>
          <w:sz w:val="28"/>
          <w:szCs w:val="28"/>
        </w:rPr>
        <w:t>РЕШЕНИЕ</w:t>
      </w:r>
    </w:p>
    <w:p w:rsidR="00BB1CDB" w:rsidRPr="00BB1CDB" w:rsidRDefault="00EA755F" w:rsidP="00BB1CDB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Двадцать второй</w:t>
      </w:r>
      <w:r w:rsidR="00BB1CDB" w:rsidRPr="00BB1CDB">
        <w:rPr>
          <w:rFonts w:ascii="Times New Roman" w:hAnsi="Times New Roman"/>
          <w:bCs/>
          <w:sz w:val="28"/>
          <w:szCs w:val="28"/>
        </w:rPr>
        <w:t xml:space="preserve"> сессии четвертого созыва</w:t>
      </w:r>
    </w:p>
    <w:p w:rsidR="00BB1CDB" w:rsidRPr="00BB1CDB" w:rsidRDefault="009F48F9" w:rsidP="00BB1CDB">
      <w:pPr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sz w:val="28"/>
          <w:szCs w:val="28"/>
        </w:rPr>
        <w:t>от «</w:t>
      </w:r>
      <w:r w:rsidR="004C0CF6">
        <w:rPr>
          <w:rFonts w:ascii="Times New Roman" w:hAnsi="Times New Roman"/>
          <w:sz w:val="28"/>
          <w:szCs w:val="28"/>
        </w:rPr>
        <w:t>19</w:t>
      </w:r>
      <w:r w:rsidR="00EA755F">
        <w:rPr>
          <w:rFonts w:ascii="Times New Roman" w:hAnsi="Times New Roman"/>
          <w:sz w:val="28"/>
          <w:szCs w:val="28"/>
        </w:rPr>
        <w:t>» июня</w:t>
      </w:r>
      <w:r w:rsidR="00C96BD4">
        <w:rPr>
          <w:rFonts w:ascii="Times New Roman" w:hAnsi="Times New Roman"/>
          <w:sz w:val="28"/>
          <w:szCs w:val="28"/>
        </w:rPr>
        <w:t xml:space="preserve"> </w:t>
      </w:r>
      <w:r w:rsidR="00EA755F">
        <w:rPr>
          <w:rFonts w:ascii="Times New Roman" w:hAnsi="Times New Roman"/>
          <w:sz w:val="28"/>
          <w:szCs w:val="28"/>
        </w:rPr>
        <w:t>2020</w:t>
      </w:r>
      <w:r w:rsidR="00BB1CDB" w:rsidRPr="00BB1CDB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.                          №</w:t>
      </w:r>
      <w:r w:rsidR="007D2914">
        <w:rPr>
          <w:rFonts w:ascii="Times New Roman" w:hAnsi="Times New Roman"/>
          <w:sz w:val="28"/>
          <w:szCs w:val="28"/>
        </w:rPr>
        <w:t>2</w:t>
      </w:r>
      <w:r w:rsidR="00A83E03"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  <w:r w:rsidR="004C0CF6">
        <w:rPr>
          <w:rFonts w:ascii="Times New Roman" w:hAnsi="Times New Roman"/>
          <w:sz w:val="28"/>
          <w:szCs w:val="28"/>
        </w:rPr>
        <w:t>-2</w:t>
      </w:r>
      <w:r w:rsidR="00BB1CDB" w:rsidRPr="00BB1CDB">
        <w:rPr>
          <w:rFonts w:ascii="Times New Roman" w:hAnsi="Times New Roman"/>
          <w:sz w:val="28"/>
          <w:szCs w:val="28"/>
        </w:rPr>
        <w:t xml:space="preserve">                                с. Усть-Мута    </w:t>
      </w:r>
    </w:p>
    <w:p w:rsidR="001B2705" w:rsidRDefault="001B2705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О внесении изменений и дополнений</w:t>
      </w:r>
    </w:p>
    <w:p w:rsidR="001B2705" w:rsidRDefault="0000207A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в Решение №18 от 14.10.20</w:t>
      </w:r>
      <w:r w:rsidR="001B2705">
        <w:rPr>
          <w:sz w:val="28"/>
          <w:szCs w:val="28"/>
        </w:rPr>
        <w:t>19г.</w:t>
      </w:r>
    </w:p>
    <w:p w:rsidR="00530BD6" w:rsidRPr="00BB1CDB" w:rsidRDefault="001B2705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530BD6" w:rsidRPr="00BB1CDB">
        <w:rPr>
          <w:sz w:val="28"/>
          <w:szCs w:val="28"/>
        </w:rPr>
        <w:t xml:space="preserve">О налоге на имущество физических </w:t>
      </w:r>
      <w:proofErr w:type="gramStart"/>
      <w:r w:rsidR="00530BD6" w:rsidRPr="00BB1CDB">
        <w:rPr>
          <w:sz w:val="28"/>
          <w:szCs w:val="28"/>
        </w:rPr>
        <w:t>лиц  на</w:t>
      </w:r>
      <w:proofErr w:type="gramEnd"/>
      <w:r w:rsidR="00530BD6" w:rsidRPr="00BB1CDB">
        <w:rPr>
          <w:sz w:val="28"/>
          <w:szCs w:val="28"/>
        </w:rPr>
        <w:t xml:space="preserve"> </w:t>
      </w:r>
    </w:p>
    <w:p w:rsidR="00BD15FC" w:rsidRPr="00BB1CDB" w:rsidRDefault="00530BD6" w:rsidP="00530BD6">
      <w:pPr>
        <w:pStyle w:val="ConsPlusTitle"/>
        <w:outlineLvl w:val="0"/>
        <w:rPr>
          <w:sz w:val="28"/>
          <w:szCs w:val="28"/>
        </w:rPr>
      </w:pPr>
      <w:r w:rsidRPr="00BB1CDB">
        <w:rPr>
          <w:sz w:val="28"/>
          <w:szCs w:val="28"/>
        </w:rPr>
        <w:t xml:space="preserve">территории </w:t>
      </w:r>
      <w:r w:rsidR="00BB1CDB">
        <w:rPr>
          <w:sz w:val="28"/>
          <w:szCs w:val="28"/>
        </w:rPr>
        <w:t xml:space="preserve">Усть-Мутинского </w:t>
      </w:r>
      <w:r w:rsidRPr="00BB1CDB">
        <w:rPr>
          <w:sz w:val="28"/>
          <w:szCs w:val="28"/>
        </w:rPr>
        <w:t>сельского поселения</w:t>
      </w:r>
      <w:r w:rsidR="001B2705">
        <w:rPr>
          <w:sz w:val="28"/>
          <w:szCs w:val="28"/>
        </w:rPr>
        <w:t>»</w:t>
      </w:r>
    </w:p>
    <w:p w:rsidR="00DD3EC0" w:rsidRPr="00C96BD4" w:rsidRDefault="00DD3EC0" w:rsidP="00726FFC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726FFC" w:rsidRPr="00BB1CDB" w:rsidRDefault="00563126" w:rsidP="001B2705">
      <w:pPr>
        <w:autoSpaceDE w:val="0"/>
        <w:autoSpaceDN w:val="0"/>
        <w:adjustRightInd w:val="0"/>
        <w:spacing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BB1CDB">
        <w:rPr>
          <w:rFonts w:ascii="Times New Roman" w:hAnsi="Times New Roman"/>
          <w:sz w:val="28"/>
          <w:szCs w:val="28"/>
        </w:rPr>
        <w:t xml:space="preserve">В соответствии с частью 4 статьи 12, частью 2 статьи </w:t>
      </w:r>
      <w:r w:rsidR="00726FFC" w:rsidRPr="00BB1CDB">
        <w:rPr>
          <w:rFonts w:ascii="Times New Roman" w:hAnsi="Times New Roman"/>
          <w:sz w:val="28"/>
          <w:szCs w:val="28"/>
        </w:rPr>
        <w:t>53, главой 32 Налогового кодекса Российской Федерации (далее – Кодекс),</w:t>
      </w:r>
      <w:r w:rsidR="0043248E">
        <w:rPr>
          <w:rFonts w:ascii="Times New Roman" w:hAnsi="Times New Roman"/>
          <w:sz w:val="28"/>
          <w:szCs w:val="28"/>
        </w:rPr>
        <w:t xml:space="preserve"> З</w:t>
      </w:r>
      <w:r w:rsidR="00A523E4">
        <w:rPr>
          <w:rFonts w:ascii="Times New Roman" w:hAnsi="Times New Roman"/>
          <w:sz w:val="28"/>
          <w:szCs w:val="28"/>
        </w:rPr>
        <w:t xml:space="preserve">аконом Республики Алтай от 24 июня 2019 года №43-РЗ </w:t>
      </w:r>
      <w:r w:rsidR="00726FFC" w:rsidRPr="00BB1CDB">
        <w:rPr>
          <w:rFonts w:ascii="Times New Roman" w:hAnsi="Times New Roman"/>
          <w:sz w:val="28"/>
          <w:szCs w:val="28"/>
        </w:rPr>
        <w:t xml:space="preserve">«Об установлении единой даты начала применения на территории Республики Алтай порядка определения налоговой базы по налогу на имущество физических лиц исходя из кадастровой стоимости объектов налогообложения», Совет депутатов  </w:t>
      </w:r>
      <w:r w:rsidR="00BB1CDB">
        <w:rPr>
          <w:rFonts w:ascii="Times New Roman" w:hAnsi="Times New Roman"/>
          <w:sz w:val="28"/>
          <w:szCs w:val="28"/>
        </w:rPr>
        <w:t xml:space="preserve">Усть-Мутинского </w:t>
      </w:r>
      <w:r w:rsidR="00726FFC" w:rsidRPr="00BB1CDB">
        <w:rPr>
          <w:rFonts w:ascii="Times New Roman" w:hAnsi="Times New Roman"/>
          <w:sz w:val="28"/>
          <w:szCs w:val="28"/>
        </w:rPr>
        <w:t>сельского поселения решил:</w:t>
      </w:r>
    </w:p>
    <w:p w:rsidR="001B2705" w:rsidRPr="001B2705" w:rsidRDefault="001B2705" w:rsidP="001B2705">
      <w:pPr>
        <w:pStyle w:val="a7"/>
        <w:numPr>
          <w:ilvl w:val="0"/>
          <w:numId w:val="6"/>
        </w:num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/>
          <w:sz w:val="28"/>
          <w:szCs w:val="28"/>
        </w:rPr>
      </w:pPr>
      <w:r w:rsidRPr="001B2705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 xml:space="preserve"> 2</w:t>
      </w:r>
      <w:r w:rsidRPr="001B2705">
        <w:rPr>
          <w:rFonts w:ascii="Times New Roman" w:hAnsi="Times New Roman"/>
          <w:sz w:val="28"/>
          <w:szCs w:val="28"/>
        </w:rPr>
        <w:t xml:space="preserve"> Решения №18 от 14.10.19г. изложить в новой редакции:</w:t>
      </w:r>
    </w:p>
    <w:p w:rsidR="00DC4F24" w:rsidRPr="00BB1CDB" w:rsidRDefault="001B2705" w:rsidP="00165D35">
      <w:pPr>
        <w:pStyle w:val="a7"/>
        <w:autoSpaceDE w:val="0"/>
        <w:autoSpaceDN w:val="0"/>
        <w:adjustRightInd w:val="0"/>
        <w:spacing w:line="240" w:lineRule="auto"/>
        <w:ind w:left="420"/>
        <w:jc w:val="both"/>
        <w:outlineLvl w:val="0"/>
        <w:rPr>
          <w:rFonts w:ascii="Times New Roman" w:hAnsi="Times New Roman"/>
          <w:sz w:val="28"/>
          <w:szCs w:val="28"/>
        </w:rPr>
      </w:pPr>
      <w:r w:rsidRPr="001B2705">
        <w:rPr>
          <w:rFonts w:ascii="Times New Roman" w:hAnsi="Times New Roman"/>
          <w:sz w:val="28"/>
          <w:szCs w:val="28"/>
        </w:rPr>
        <w:t xml:space="preserve">Установить налоговые ставки по налогу </w:t>
      </w:r>
      <w:r w:rsidR="00165D35">
        <w:rPr>
          <w:rFonts w:ascii="Times New Roman" w:hAnsi="Times New Roman"/>
          <w:sz w:val="28"/>
          <w:szCs w:val="28"/>
        </w:rPr>
        <w:t xml:space="preserve"> на имущество физических лиц </w:t>
      </w:r>
      <w:r w:rsidRPr="001B2705">
        <w:rPr>
          <w:rFonts w:ascii="Times New Roman" w:hAnsi="Times New Roman"/>
          <w:sz w:val="28"/>
          <w:szCs w:val="28"/>
        </w:rPr>
        <w:t xml:space="preserve">исходя из кадастровой  </w:t>
      </w:r>
      <w:r>
        <w:rPr>
          <w:rFonts w:ascii="Times New Roman" w:hAnsi="Times New Roman"/>
          <w:sz w:val="28"/>
          <w:szCs w:val="28"/>
        </w:rPr>
        <w:t xml:space="preserve">стоимости </w:t>
      </w:r>
      <w:r w:rsidR="00DC4F24">
        <w:rPr>
          <w:rFonts w:ascii="Times New Roman" w:hAnsi="Times New Roman"/>
          <w:sz w:val="28"/>
          <w:szCs w:val="28"/>
        </w:rPr>
        <w:t>объектов налогообложения в следующих размерах: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DC4F24" w:rsidRPr="00BB1CDB" w:rsidTr="00265F04">
        <w:trPr>
          <w:trHeight w:val="8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BB1CDB">
              <w:rPr>
                <w:rFonts w:ascii="Times New Roman" w:hAnsi="Times New Roman"/>
                <w:sz w:val="28"/>
                <w:szCs w:val="28"/>
              </w:rPr>
              <w:t>№ </w:t>
            </w:r>
            <w:r w:rsidRPr="00BB1CDB">
              <w:rPr>
                <w:rFonts w:ascii="Times New Roman" w:hAnsi="Times New Roman"/>
                <w:sz w:val="28"/>
                <w:szCs w:val="28"/>
              </w:rPr>
              <w:br/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CDB">
              <w:rPr>
                <w:rFonts w:ascii="Times New Roman" w:hAnsi="Times New Roman"/>
                <w:sz w:val="28"/>
                <w:szCs w:val="28"/>
              </w:rPr>
              <w:t>Объект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CDB">
              <w:rPr>
                <w:rFonts w:ascii="Times New Roman" w:hAnsi="Times New Roman"/>
                <w:sz w:val="28"/>
                <w:szCs w:val="28"/>
              </w:rPr>
              <w:t xml:space="preserve">Налоговая ставка </w:t>
            </w:r>
          </w:p>
        </w:tc>
      </w:tr>
      <w:tr w:rsidR="00DC4F24" w:rsidRPr="00BB1CDB" w:rsidTr="00265F04">
        <w:trPr>
          <w:trHeight w:val="4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DD3EC0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B1CDB">
              <w:rPr>
                <w:rFonts w:ascii="Times New Roman" w:hAnsi="Times New Roman"/>
                <w:sz w:val="28"/>
                <w:szCs w:val="28"/>
              </w:rPr>
              <w:t xml:space="preserve">жилой дом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0,3%</w:t>
            </w:r>
          </w:p>
        </w:tc>
      </w:tr>
      <w:tr w:rsidR="00DC4F24" w:rsidRPr="00BB1CDB" w:rsidTr="00265F04">
        <w:trPr>
          <w:trHeight w:val="8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квартира, часть жилого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0,3%</w:t>
            </w:r>
          </w:p>
        </w:tc>
      </w:tr>
      <w:tr w:rsidR="00DC4F24" w:rsidRPr="00BB1CDB" w:rsidTr="00265F0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DD3EC0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>омната</w:t>
            </w:r>
            <w:r>
              <w:rPr>
                <w:rFonts w:ascii="Times New Roman" w:hAnsi="Times New Roman"/>
                <w:sz w:val="28"/>
                <w:szCs w:val="28"/>
              </w:rPr>
              <w:t>, часть квартиры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0,3%</w:t>
            </w:r>
          </w:p>
        </w:tc>
      </w:tr>
      <w:tr w:rsidR="00DC4F24" w:rsidRPr="00BB1CDB" w:rsidTr="00265F04">
        <w:trPr>
          <w:trHeight w:val="2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B1CDB">
              <w:rPr>
                <w:rFonts w:ascii="Times New Roman" w:hAnsi="Times New Roman"/>
                <w:sz w:val="28"/>
                <w:szCs w:val="28"/>
              </w:rPr>
              <w:t>объект незавершенного строительства в случае, если проектируемым назначением такого объекта является 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0,3%</w:t>
            </w:r>
          </w:p>
        </w:tc>
      </w:tr>
      <w:tr w:rsidR="00DC4F24" w:rsidRPr="00BB1CDB" w:rsidTr="00265F04">
        <w:trPr>
          <w:trHeight w:val="7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B1CDB">
              <w:rPr>
                <w:rFonts w:ascii="Times New Roman" w:hAnsi="Times New Roman"/>
                <w:sz w:val="28"/>
                <w:szCs w:val="28"/>
              </w:rPr>
              <w:t>единый недвижимый комплекс, в состав которого входит хотя бы один 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0,3%</w:t>
            </w:r>
          </w:p>
        </w:tc>
      </w:tr>
      <w:tr w:rsidR="00DC4F24" w:rsidRPr="00BB1CDB" w:rsidTr="00265F04">
        <w:trPr>
          <w:trHeight w:val="10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BB1CDB">
              <w:rPr>
                <w:rFonts w:ascii="Times New Roman" w:hAnsi="Times New Roman"/>
                <w:sz w:val="28"/>
                <w:szCs w:val="28"/>
              </w:rPr>
              <w:t xml:space="preserve">гараж, </w:t>
            </w:r>
            <w:proofErr w:type="spellStart"/>
            <w:r w:rsidRPr="00BB1CDB">
              <w:rPr>
                <w:rFonts w:ascii="Times New Roman" w:hAnsi="Times New Roman"/>
                <w:sz w:val="28"/>
                <w:szCs w:val="28"/>
              </w:rPr>
              <w:t>машино</w:t>
            </w:r>
            <w:proofErr w:type="spellEnd"/>
            <w:r w:rsidRPr="00BB1CDB">
              <w:rPr>
                <w:rFonts w:ascii="Times New Roman" w:hAnsi="Times New Roman"/>
                <w:sz w:val="28"/>
                <w:szCs w:val="28"/>
              </w:rPr>
              <w:t>-место</w:t>
            </w:r>
            <w:r>
              <w:rPr>
                <w:rFonts w:ascii="Times New Roman" w:hAnsi="Times New Roman"/>
                <w:sz w:val="28"/>
                <w:szCs w:val="28"/>
              </w:rPr>
              <w:t>, в том числе расположенный в объектах налогообложения, указанных в пунктах 8 и 9 настоящей  таблицы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0,3%</w:t>
            </w:r>
          </w:p>
        </w:tc>
      </w:tr>
      <w:tr w:rsidR="00DC4F24" w:rsidRPr="00BB1CDB" w:rsidTr="00265F04">
        <w:trPr>
          <w:trHeight w:val="22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хозяйственные строения или сооружения, площадь каждого 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из которых 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>не превышает 50 квадратн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ых метров и которые расположены 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земельных  участках 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 xml:space="preserve"> для вед</w:t>
            </w:r>
            <w:r>
              <w:rPr>
                <w:rFonts w:ascii="Times New Roman" w:hAnsi="Times New Roman"/>
                <w:sz w:val="28"/>
                <w:szCs w:val="28"/>
              </w:rPr>
              <w:t>ения личного подсобного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 xml:space="preserve"> хозяйства, огородничества, садоводства или индивидуального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7D291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</w:t>
            </w:r>
            <w:r w:rsidR="00DC4F24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DC4F24" w:rsidRPr="00BB1CDB" w:rsidTr="00265F0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>бъект налогообложения, кадастровая стоимость которого превышает 300 миллионов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2%</w:t>
            </w:r>
          </w:p>
        </w:tc>
      </w:tr>
      <w:tr w:rsidR="00DC4F24" w:rsidRPr="00BB1CDB" w:rsidTr="00265F0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</w:t>
            </w:r>
            <w:r w:rsidRPr="00BB1CD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бъекты налогообложения, включенные в перечень, определяемый в соответствии с </w:t>
            </w:r>
            <w:hyperlink r:id="rId7" w:anchor="dst9219" w:history="1">
              <w:r w:rsidRPr="00BB1CDB">
                <w:rPr>
                  <w:rStyle w:val="ac"/>
                  <w:rFonts w:ascii="Times New Roman" w:eastAsia="Arial Unicode MS" w:hAnsi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пунктом 7 статьи 378.2</w:t>
              </w:r>
            </w:hyperlink>
            <w:r w:rsidRPr="00BB1CD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Кодекса, объекты налогообложения, предусмотренные </w:t>
            </w:r>
            <w:hyperlink r:id="rId8" w:anchor="dst13986" w:history="1">
              <w:r w:rsidRPr="00BB1CDB">
                <w:rPr>
                  <w:rStyle w:val="ac"/>
                  <w:rFonts w:ascii="Times New Roman" w:eastAsia="Arial Unicode MS" w:hAnsi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абзацем вторым пункта 10 статьи 378.2</w:t>
              </w:r>
            </w:hyperlink>
            <w:r w:rsidRPr="00BB1CD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Кодекса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2%</w:t>
            </w:r>
          </w:p>
        </w:tc>
      </w:tr>
      <w:tr w:rsidR="00DC4F24" w:rsidRPr="00BB1CDB" w:rsidTr="00265F0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B1CDB">
              <w:rPr>
                <w:rFonts w:ascii="Times New Roman" w:hAnsi="Times New Roman"/>
                <w:sz w:val="28"/>
                <w:szCs w:val="28"/>
              </w:rPr>
              <w:t>рочие объекты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F24" w:rsidRPr="00BB1CDB" w:rsidRDefault="00DC4F24" w:rsidP="00265F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0,5%</w:t>
            </w:r>
          </w:p>
        </w:tc>
      </w:tr>
    </w:tbl>
    <w:p w:rsidR="00555619" w:rsidRDefault="00555619" w:rsidP="00555619">
      <w:pPr>
        <w:pStyle w:val="ab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555619" w:rsidRDefault="00555619" w:rsidP="00555619">
      <w:pPr>
        <w:pStyle w:val="ab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A05441">
        <w:rPr>
          <w:rFonts w:ascii="Times New Roman" w:hAnsi="Times New Roman"/>
          <w:sz w:val="28"/>
          <w:szCs w:val="28"/>
        </w:rPr>
        <w:t>Решение вступает в силу со дня его официального обнародования на информационном стенде</w:t>
      </w:r>
      <w:r w:rsidRPr="003C7663">
        <w:rPr>
          <w:rFonts w:ascii="Times New Roman" w:hAnsi="Times New Roman"/>
          <w:sz w:val="28"/>
          <w:szCs w:val="28"/>
        </w:rPr>
        <w:t xml:space="preserve"> администрации сельского п</w:t>
      </w:r>
      <w:r>
        <w:rPr>
          <w:rFonts w:ascii="Times New Roman" w:hAnsi="Times New Roman"/>
          <w:sz w:val="28"/>
          <w:szCs w:val="28"/>
        </w:rPr>
        <w:t>оселения в селе Усть-Мута ул.Центральная 46.</w:t>
      </w:r>
    </w:p>
    <w:p w:rsidR="00555619" w:rsidRDefault="00555619" w:rsidP="00555619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555619" w:rsidRDefault="00555619" w:rsidP="00555619">
      <w:pPr>
        <w:pStyle w:val="ab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3C7663">
        <w:rPr>
          <w:rFonts w:ascii="Times New Roman" w:hAnsi="Times New Roman"/>
          <w:sz w:val="28"/>
          <w:szCs w:val="28"/>
        </w:rPr>
        <w:t xml:space="preserve">Контроль за исполнением данного решения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:rsidR="00555619" w:rsidRDefault="00555619" w:rsidP="00555619">
      <w:pPr>
        <w:pStyle w:val="a7"/>
        <w:rPr>
          <w:rFonts w:ascii="Times New Roman" w:hAnsi="Times New Roman"/>
          <w:sz w:val="28"/>
          <w:szCs w:val="28"/>
        </w:rPr>
      </w:pPr>
    </w:p>
    <w:p w:rsidR="00555619" w:rsidRDefault="00555619" w:rsidP="00555619">
      <w:pPr>
        <w:pStyle w:val="ab"/>
        <w:ind w:left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Усть-Мутинского                     Председатель Совета депутатов</w:t>
      </w:r>
    </w:p>
    <w:p w:rsidR="00555619" w:rsidRDefault="00555619" w:rsidP="00555619">
      <w:pPr>
        <w:pStyle w:val="ab"/>
        <w:ind w:left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Усть-Мутинского сельского поселения</w:t>
      </w:r>
    </w:p>
    <w:p w:rsidR="00555619" w:rsidRDefault="00555619" w:rsidP="00555619">
      <w:pPr>
        <w:pStyle w:val="ab"/>
        <w:ind w:left="420"/>
        <w:jc w:val="both"/>
        <w:rPr>
          <w:rFonts w:ascii="Times New Roman" w:hAnsi="Times New Roman"/>
          <w:sz w:val="28"/>
          <w:szCs w:val="28"/>
        </w:rPr>
      </w:pPr>
    </w:p>
    <w:p w:rsidR="001B2705" w:rsidRPr="000C43C9" w:rsidRDefault="00555619" w:rsidP="000C43C9">
      <w:pPr>
        <w:pStyle w:val="ab"/>
        <w:ind w:left="420"/>
        <w:jc w:val="both"/>
        <w:rPr>
          <w:rFonts w:ascii="Times New Roman" w:hAnsi="Times New Roman"/>
          <w:sz w:val="28"/>
          <w:szCs w:val="28"/>
        </w:rPr>
        <w:sectPr w:rsidR="001B2705" w:rsidRPr="000C43C9" w:rsidSect="00C96BD4">
          <w:pgSz w:w="11906" w:h="16838"/>
          <w:pgMar w:top="709" w:right="707" w:bottom="142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_______________________          </w:t>
      </w:r>
      <w:r w:rsidR="007D2914">
        <w:rPr>
          <w:rFonts w:ascii="Times New Roman" w:hAnsi="Times New Roman"/>
          <w:sz w:val="28"/>
          <w:szCs w:val="28"/>
        </w:rPr>
        <w:t xml:space="preserve">    _____________</w:t>
      </w:r>
    </w:p>
    <w:p w:rsidR="001B2705" w:rsidRPr="001B2705" w:rsidRDefault="001B2705" w:rsidP="001B2705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/>
          <w:sz w:val="28"/>
          <w:szCs w:val="28"/>
        </w:rPr>
        <w:sectPr w:rsidR="001B2705" w:rsidRPr="001B2705" w:rsidSect="001B2705">
          <w:pgSz w:w="11906" w:h="16838"/>
          <w:pgMar w:top="709" w:right="707" w:bottom="142" w:left="1701" w:header="708" w:footer="708" w:gutter="0"/>
          <w:cols w:space="708"/>
          <w:docGrid w:linePitch="360"/>
        </w:sectPr>
      </w:pPr>
    </w:p>
    <w:p w:rsidR="00AC15C2" w:rsidRPr="00BB1CDB" w:rsidRDefault="00AC15C2" w:rsidP="001B2705">
      <w:pPr>
        <w:spacing w:line="240" w:lineRule="auto"/>
        <w:rPr>
          <w:rFonts w:ascii="Times New Roman" w:hAnsi="Times New Roman"/>
        </w:rPr>
      </w:pPr>
    </w:p>
    <w:sectPr w:rsidR="00AC15C2" w:rsidRPr="00BB1CDB" w:rsidSect="004E0D11">
      <w:type w:val="continuous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93286F"/>
    <w:multiLevelType w:val="hybridMultilevel"/>
    <w:tmpl w:val="E41CBB84"/>
    <w:lvl w:ilvl="0" w:tplc="95D6A8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2E97C77"/>
    <w:multiLevelType w:val="hybridMultilevel"/>
    <w:tmpl w:val="1FB8210E"/>
    <w:lvl w:ilvl="0" w:tplc="C6F88D46">
      <w:start w:val="1"/>
      <w:numFmt w:val="decimal"/>
      <w:lvlText w:val="%1."/>
      <w:lvlJc w:val="left"/>
      <w:pPr>
        <w:ind w:left="13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4" w15:restartNumberingAfterBreak="0">
    <w:nsid w:val="32F80E69"/>
    <w:multiLevelType w:val="hybridMultilevel"/>
    <w:tmpl w:val="368CE1B6"/>
    <w:lvl w:ilvl="0" w:tplc="1092FFF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52221CCA"/>
    <w:multiLevelType w:val="hybridMultilevel"/>
    <w:tmpl w:val="F3722040"/>
    <w:lvl w:ilvl="0" w:tplc="BF3ACBC6">
      <w:start w:val="1"/>
      <w:numFmt w:val="upperRoman"/>
      <w:lvlText w:val="%1."/>
      <w:lvlJc w:val="left"/>
      <w:pPr>
        <w:ind w:left="9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6E4B"/>
    <w:rsid w:val="0000207A"/>
    <w:rsid w:val="00010D0D"/>
    <w:rsid w:val="00017B6C"/>
    <w:rsid w:val="00031208"/>
    <w:rsid w:val="000677E9"/>
    <w:rsid w:val="0007003B"/>
    <w:rsid w:val="00081FD0"/>
    <w:rsid w:val="000A5684"/>
    <w:rsid w:val="000C43C9"/>
    <w:rsid w:val="000D7A08"/>
    <w:rsid w:val="000E3E2F"/>
    <w:rsid w:val="000E6467"/>
    <w:rsid w:val="000F4DD6"/>
    <w:rsid w:val="00102311"/>
    <w:rsid w:val="001030C6"/>
    <w:rsid w:val="001037B3"/>
    <w:rsid w:val="0011108A"/>
    <w:rsid w:val="001164A2"/>
    <w:rsid w:val="00131420"/>
    <w:rsid w:val="001441E3"/>
    <w:rsid w:val="00165D35"/>
    <w:rsid w:val="00191F6F"/>
    <w:rsid w:val="00193ABA"/>
    <w:rsid w:val="001B2705"/>
    <w:rsid w:val="001C0860"/>
    <w:rsid w:val="001C521A"/>
    <w:rsid w:val="001C734A"/>
    <w:rsid w:val="001D4493"/>
    <w:rsid w:val="001E34E7"/>
    <w:rsid w:val="00221206"/>
    <w:rsid w:val="0024449A"/>
    <w:rsid w:val="00272200"/>
    <w:rsid w:val="00293051"/>
    <w:rsid w:val="002A1CBD"/>
    <w:rsid w:val="002A4108"/>
    <w:rsid w:val="002A741B"/>
    <w:rsid w:val="002D530A"/>
    <w:rsid w:val="0030521D"/>
    <w:rsid w:val="0031187A"/>
    <w:rsid w:val="00312391"/>
    <w:rsid w:val="00350660"/>
    <w:rsid w:val="003811D9"/>
    <w:rsid w:val="003849DD"/>
    <w:rsid w:val="00394D51"/>
    <w:rsid w:val="003966F4"/>
    <w:rsid w:val="003B0560"/>
    <w:rsid w:val="003B53A1"/>
    <w:rsid w:val="003F57A6"/>
    <w:rsid w:val="00421027"/>
    <w:rsid w:val="004267AC"/>
    <w:rsid w:val="0043248E"/>
    <w:rsid w:val="00452557"/>
    <w:rsid w:val="00474141"/>
    <w:rsid w:val="00477ABE"/>
    <w:rsid w:val="004C0CF6"/>
    <w:rsid w:val="004C4EA3"/>
    <w:rsid w:val="004E0D11"/>
    <w:rsid w:val="004F1033"/>
    <w:rsid w:val="00515CAB"/>
    <w:rsid w:val="00522941"/>
    <w:rsid w:val="00530BD6"/>
    <w:rsid w:val="00555619"/>
    <w:rsid w:val="00556F6D"/>
    <w:rsid w:val="00563126"/>
    <w:rsid w:val="005728A7"/>
    <w:rsid w:val="00576DBD"/>
    <w:rsid w:val="00580277"/>
    <w:rsid w:val="005857C9"/>
    <w:rsid w:val="0058687F"/>
    <w:rsid w:val="00594378"/>
    <w:rsid w:val="005B4879"/>
    <w:rsid w:val="005C0277"/>
    <w:rsid w:val="005C6FDE"/>
    <w:rsid w:val="005D0D5E"/>
    <w:rsid w:val="005D4293"/>
    <w:rsid w:val="005E550A"/>
    <w:rsid w:val="006014AD"/>
    <w:rsid w:val="006060B1"/>
    <w:rsid w:val="006174E0"/>
    <w:rsid w:val="00645D75"/>
    <w:rsid w:val="0065307F"/>
    <w:rsid w:val="00672E53"/>
    <w:rsid w:val="006818BF"/>
    <w:rsid w:val="00685DDD"/>
    <w:rsid w:val="006A6688"/>
    <w:rsid w:val="006B04C7"/>
    <w:rsid w:val="006C6B34"/>
    <w:rsid w:val="006E1253"/>
    <w:rsid w:val="006E2B53"/>
    <w:rsid w:val="006E2DE1"/>
    <w:rsid w:val="006E41DC"/>
    <w:rsid w:val="007102AD"/>
    <w:rsid w:val="00714562"/>
    <w:rsid w:val="00715276"/>
    <w:rsid w:val="00726FFC"/>
    <w:rsid w:val="00736127"/>
    <w:rsid w:val="0077162A"/>
    <w:rsid w:val="0077635F"/>
    <w:rsid w:val="0078297F"/>
    <w:rsid w:val="007B0312"/>
    <w:rsid w:val="007D2914"/>
    <w:rsid w:val="007D6F8C"/>
    <w:rsid w:val="0080715C"/>
    <w:rsid w:val="00826A25"/>
    <w:rsid w:val="008275DA"/>
    <w:rsid w:val="00876FBA"/>
    <w:rsid w:val="00882172"/>
    <w:rsid w:val="008A1916"/>
    <w:rsid w:val="008A202C"/>
    <w:rsid w:val="008A22D9"/>
    <w:rsid w:val="008A46F8"/>
    <w:rsid w:val="008A5816"/>
    <w:rsid w:val="008A7B86"/>
    <w:rsid w:val="008C7045"/>
    <w:rsid w:val="008C7D0D"/>
    <w:rsid w:val="008D2F50"/>
    <w:rsid w:val="008D71BF"/>
    <w:rsid w:val="008E19C4"/>
    <w:rsid w:val="008F4868"/>
    <w:rsid w:val="00920104"/>
    <w:rsid w:val="00921A75"/>
    <w:rsid w:val="009450EC"/>
    <w:rsid w:val="00967706"/>
    <w:rsid w:val="009A656C"/>
    <w:rsid w:val="009D3B0A"/>
    <w:rsid w:val="009D5B3C"/>
    <w:rsid w:val="009D77F5"/>
    <w:rsid w:val="009F48F9"/>
    <w:rsid w:val="009F55F7"/>
    <w:rsid w:val="00A05565"/>
    <w:rsid w:val="00A10869"/>
    <w:rsid w:val="00A12F2B"/>
    <w:rsid w:val="00A269CE"/>
    <w:rsid w:val="00A33D0D"/>
    <w:rsid w:val="00A523E4"/>
    <w:rsid w:val="00A634F2"/>
    <w:rsid w:val="00A64EC7"/>
    <w:rsid w:val="00A810EF"/>
    <w:rsid w:val="00A812DF"/>
    <w:rsid w:val="00A83E03"/>
    <w:rsid w:val="00A85DB4"/>
    <w:rsid w:val="00A909E8"/>
    <w:rsid w:val="00A91B95"/>
    <w:rsid w:val="00AA3643"/>
    <w:rsid w:val="00AA519A"/>
    <w:rsid w:val="00AB1F02"/>
    <w:rsid w:val="00AB69A8"/>
    <w:rsid w:val="00AC15C2"/>
    <w:rsid w:val="00AC549C"/>
    <w:rsid w:val="00AD2956"/>
    <w:rsid w:val="00B04B73"/>
    <w:rsid w:val="00B20188"/>
    <w:rsid w:val="00B32401"/>
    <w:rsid w:val="00B35AFC"/>
    <w:rsid w:val="00B46E4B"/>
    <w:rsid w:val="00B73B57"/>
    <w:rsid w:val="00B742D7"/>
    <w:rsid w:val="00B92965"/>
    <w:rsid w:val="00BB1CDB"/>
    <w:rsid w:val="00BB7FC7"/>
    <w:rsid w:val="00BC0816"/>
    <w:rsid w:val="00BC1B62"/>
    <w:rsid w:val="00BD15FC"/>
    <w:rsid w:val="00BE3A34"/>
    <w:rsid w:val="00BF4097"/>
    <w:rsid w:val="00C029A1"/>
    <w:rsid w:val="00C0521C"/>
    <w:rsid w:val="00C1482E"/>
    <w:rsid w:val="00C213BF"/>
    <w:rsid w:val="00C241CB"/>
    <w:rsid w:val="00C31D6B"/>
    <w:rsid w:val="00C64CBF"/>
    <w:rsid w:val="00C675D6"/>
    <w:rsid w:val="00C820FA"/>
    <w:rsid w:val="00C82F37"/>
    <w:rsid w:val="00C96BD4"/>
    <w:rsid w:val="00CC126B"/>
    <w:rsid w:val="00CC542B"/>
    <w:rsid w:val="00CE48FA"/>
    <w:rsid w:val="00CF2FA6"/>
    <w:rsid w:val="00D06230"/>
    <w:rsid w:val="00D10C53"/>
    <w:rsid w:val="00D25C4F"/>
    <w:rsid w:val="00D3795E"/>
    <w:rsid w:val="00D513A3"/>
    <w:rsid w:val="00D66E7E"/>
    <w:rsid w:val="00D917B7"/>
    <w:rsid w:val="00DB074F"/>
    <w:rsid w:val="00DC4F24"/>
    <w:rsid w:val="00DC52A4"/>
    <w:rsid w:val="00DD3EC0"/>
    <w:rsid w:val="00DD6A4F"/>
    <w:rsid w:val="00DF2A74"/>
    <w:rsid w:val="00E33C03"/>
    <w:rsid w:val="00E526BA"/>
    <w:rsid w:val="00E60AED"/>
    <w:rsid w:val="00E7315E"/>
    <w:rsid w:val="00E95B7C"/>
    <w:rsid w:val="00EA755F"/>
    <w:rsid w:val="00EB636D"/>
    <w:rsid w:val="00ED7B69"/>
    <w:rsid w:val="00EF6E91"/>
    <w:rsid w:val="00F14548"/>
    <w:rsid w:val="00F32D71"/>
    <w:rsid w:val="00F344BB"/>
    <w:rsid w:val="00F35B69"/>
    <w:rsid w:val="00F36958"/>
    <w:rsid w:val="00F8557B"/>
    <w:rsid w:val="00F90C21"/>
    <w:rsid w:val="00FA40B0"/>
    <w:rsid w:val="00FB7D94"/>
    <w:rsid w:val="00FD712D"/>
    <w:rsid w:val="00FE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F5879C"/>
  <w15:docId w15:val="{143DAB7D-4282-4D18-8A82-1C30A851B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86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B46E4B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46E4B"/>
    <w:rPr>
      <w:rFonts w:ascii="Times New Roman" w:eastAsia="Arial Unicode MS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uiPriority w:val="99"/>
    <w:rsid w:val="00B46E4B"/>
    <w:pPr>
      <w:spacing w:after="0" w:line="240" w:lineRule="auto"/>
      <w:ind w:right="340"/>
      <w:jc w:val="center"/>
    </w:pPr>
    <w:rPr>
      <w:rFonts w:ascii="Times New Roman" w:hAnsi="Times New Roman"/>
      <w:b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B46E4B"/>
    <w:rPr>
      <w:rFonts w:ascii="Times New Roman" w:hAnsi="Times New Roman" w:cs="Times New Roman"/>
      <w:b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B4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46E4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FE506B"/>
    <w:pPr>
      <w:ind w:left="720"/>
      <w:contextualSpacing/>
    </w:pPr>
  </w:style>
  <w:style w:type="character" w:customStyle="1" w:styleId="a8">
    <w:name w:val="Основной текст_"/>
    <w:basedOn w:val="a0"/>
    <w:uiPriority w:val="99"/>
    <w:rsid w:val="006060B1"/>
    <w:rPr>
      <w:rFonts w:ascii="Times New Roman" w:hAnsi="Times New Roman" w:cs="Times New Roman"/>
      <w:sz w:val="26"/>
      <w:szCs w:val="26"/>
      <w:u w:val="none"/>
    </w:rPr>
  </w:style>
  <w:style w:type="character" w:customStyle="1" w:styleId="12pt">
    <w:name w:val="Основной текст + 12 pt"/>
    <w:aliases w:val="Курсив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3">
    <w:name w:val="Основной текст + 12 pt3"/>
    <w:aliases w:val="Курсив2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2">
    <w:name w:val="Основной текст + 12 pt2"/>
    <w:basedOn w:val="a8"/>
    <w:uiPriority w:val="99"/>
    <w:rsid w:val="006060B1"/>
    <w:rPr>
      <w:rFonts w:ascii="Times New Roman" w:hAnsi="Times New Roman" w:cs="Times New Roman"/>
      <w:noProof/>
      <w:sz w:val="24"/>
      <w:szCs w:val="24"/>
      <w:u w:val="none"/>
    </w:rPr>
  </w:style>
  <w:style w:type="character" w:customStyle="1" w:styleId="a9">
    <w:name w:val="Подпись к таблице_"/>
    <w:basedOn w:val="a0"/>
    <w:link w:val="aa"/>
    <w:uiPriority w:val="99"/>
    <w:locked/>
    <w:rsid w:val="006060B1"/>
    <w:rPr>
      <w:rFonts w:cs="Times New Roman"/>
      <w:sz w:val="26"/>
      <w:szCs w:val="26"/>
      <w:lang w:bidi="ar-SA"/>
    </w:rPr>
  </w:style>
  <w:style w:type="character" w:customStyle="1" w:styleId="12pt1">
    <w:name w:val="Основной текст + 12 pt1"/>
    <w:aliases w:val="Курсив1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paragraph" w:customStyle="1" w:styleId="aa">
    <w:name w:val="Подпись к таблице"/>
    <w:basedOn w:val="a"/>
    <w:link w:val="a9"/>
    <w:uiPriority w:val="99"/>
    <w:rsid w:val="006060B1"/>
    <w:pPr>
      <w:widowControl w:val="0"/>
      <w:shd w:val="clear" w:color="auto" w:fill="FFFFFF"/>
      <w:spacing w:after="0" w:line="298" w:lineRule="exact"/>
      <w:jc w:val="both"/>
    </w:pPr>
    <w:rPr>
      <w:rFonts w:ascii="Times New Roman" w:hAnsi="Times New Roman"/>
      <w:noProof/>
      <w:sz w:val="26"/>
      <w:szCs w:val="26"/>
    </w:rPr>
  </w:style>
  <w:style w:type="character" w:customStyle="1" w:styleId="3">
    <w:name w:val="Основной текст (3)_"/>
    <w:basedOn w:val="a0"/>
    <w:link w:val="31"/>
    <w:uiPriority w:val="99"/>
    <w:locked/>
    <w:rsid w:val="0011108A"/>
    <w:rPr>
      <w:rFonts w:cs="Times New Roman"/>
      <w:i/>
      <w:iCs/>
      <w:lang w:bidi="ar-SA"/>
    </w:rPr>
  </w:style>
  <w:style w:type="character" w:customStyle="1" w:styleId="13">
    <w:name w:val="Основной текст + 13"/>
    <w:aliases w:val="5 pt,Полужирный"/>
    <w:basedOn w:val="a8"/>
    <w:uiPriority w:val="99"/>
    <w:rsid w:val="0011108A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30">
    <w:name w:val="Основной текст (3)"/>
    <w:basedOn w:val="3"/>
    <w:uiPriority w:val="99"/>
    <w:rsid w:val="0011108A"/>
    <w:rPr>
      <w:rFonts w:cs="Times New Roman"/>
      <w:i/>
      <w:iCs/>
      <w:lang w:bidi="ar-SA"/>
    </w:rPr>
  </w:style>
  <w:style w:type="paragraph" w:customStyle="1" w:styleId="31">
    <w:name w:val="Основной текст (3)1"/>
    <w:basedOn w:val="a"/>
    <w:link w:val="3"/>
    <w:uiPriority w:val="99"/>
    <w:rsid w:val="0011108A"/>
    <w:pPr>
      <w:widowControl w:val="0"/>
      <w:shd w:val="clear" w:color="auto" w:fill="FFFFFF"/>
      <w:spacing w:before="840" w:after="960" w:line="302" w:lineRule="exact"/>
      <w:ind w:firstLine="700"/>
    </w:pPr>
    <w:rPr>
      <w:rFonts w:ascii="Times New Roman" w:hAnsi="Times New Roman"/>
      <w:i/>
      <w:iCs/>
      <w:noProof/>
      <w:sz w:val="20"/>
      <w:szCs w:val="20"/>
    </w:rPr>
  </w:style>
  <w:style w:type="paragraph" w:customStyle="1" w:styleId="ConsPlusCell">
    <w:name w:val="ConsPlusCell"/>
    <w:rsid w:val="002A41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b">
    <w:name w:val="No Spacing"/>
    <w:uiPriority w:val="1"/>
    <w:qFormat/>
    <w:rsid w:val="00BD15FC"/>
  </w:style>
  <w:style w:type="paragraph" w:customStyle="1" w:styleId="ConsPlusTitle">
    <w:name w:val="ConsPlusTitle"/>
    <w:rsid w:val="00BD15FC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blk">
    <w:name w:val="blk"/>
    <w:basedOn w:val="a0"/>
    <w:rsid w:val="002D530A"/>
  </w:style>
  <w:style w:type="character" w:styleId="ac">
    <w:name w:val="Hyperlink"/>
    <w:basedOn w:val="a0"/>
    <w:uiPriority w:val="99"/>
    <w:semiHidden/>
    <w:unhideWhenUsed/>
    <w:rsid w:val="002D530A"/>
    <w:rPr>
      <w:color w:val="0000FF"/>
      <w:u w:val="single"/>
    </w:rPr>
  </w:style>
  <w:style w:type="paragraph" w:customStyle="1" w:styleId="msonormalcxspmiddle">
    <w:name w:val="msonormalcxspmiddle"/>
    <w:basedOn w:val="a"/>
    <w:rsid w:val="00BB1C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5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3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41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5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3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26980/f6758978b92339b7e996fde13e5104caec7531d2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326980/f6758978b92339b7e996fde13e5104caec7531d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65237-AA5C-4F78-8CAB-517E024F8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Мендур-Соккон</cp:lastModifiedBy>
  <cp:revision>60</cp:revision>
  <cp:lastPrinted>2020-06-19T02:41:00Z</cp:lastPrinted>
  <dcterms:created xsi:type="dcterms:W3CDTF">2014-11-12T04:47:00Z</dcterms:created>
  <dcterms:modified xsi:type="dcterms:W3CDTF">2020-11-06T05:53:00Z</dcterms:modified>
</cp:coreProperties>
</file>