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86" w:type="dxa"/>
        <w:tblInd w:w="-558" w:type="dxa"/>
        <w:shd w:val="clear" w:color="auto" w:fill="FFFFFF"/>
        <w:tblLook w:val="04A0"/>
      </w:tblPr>
      <w:tblGrid>
        <w:gridCol w:w="3729"/>
        <w:gridCol w:w="744"/>
        <w:gridCol w:w="1652"/>
        <w:gridCol w:w="333"/>
        <w:gridCol w:w="3628"/>
      </w:tblGrid>
      <w:tr w:rsidR="00E06C06" w:rsidTr="008216B6">
        <w:trPr>
          <w:trHeight w:val="2038"/>
        </w:trPr>
        <w:tc>
          <w:tcPr>
            <w:tcW w:w="372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06C06" w:rsidRPr="00C95C94" w:rsidRDefault="00E06C06" w:rsidP="008216B6">
            <w:pPr>
              <w:widowControl w:val="0"/>
              <w:spacing w:after="200" w:line="276" w:lineRule="auto"/>
              <w:jc w:val="center"/>
              <w:rPr>
                <w:b/>
                <w:color w:val="000000"/>
              </w:rPr>
            </w:pPr>
            <w:r w:rsidRPr="00C95C94">
              <w:rPr>
                <w:b/>
                <w:color w:val="000000"/>
              </w:rPr>
              <w:t>РЕСПУБЛИКА АЛТАЙ УСТЬ-КАНСКИЙ РАЙОН МУНИЦИПАЛЬНОЕ  ОБРАЗОВАНИЕ                            УСТЬ-МУТИНСКОЕ СЕЛЬСКОЕ ПОСЕЛЕНИЕ</w:t>
            </w:r>
          </w:p>
        </w:tc>
        <w:tc>
          <w:tcPr>
            <w:tcW w:w="2729" w:type="dxa"/>
            <w:gridSpan w:val="3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Ind w:w="710" w:type="dxa"/>
              <w:tblLook w:val="01E0"/>
            </w:tblPr>
            <w:tblGrid>
              <w:gridCol w:w="1630"/>
            </w:tblGrid>
            <w:tr w:rsidR="00E06C06" w:rsidTr="008216B6">
              <w:trPr>
                <w:trHeight w:val="1079"/>
              </w:trPr>
              <w:tc>
                <w:tcPr>
                  <w:tcW w:w="1630" w:type="dxa"/>
                  <w:hideMark/>
                </w:tcPr>
                <w:p w:rsidR="00E06C06" w:rsidRDefault="00E06C06" w:rsidP="008216B6">
                  <w:pPr>
                    <w:spacing w:after="200" w:line="276" w:lineRule="auto"/>
                    <w:jc w:val="center"/>
                    <w:rPr>
                      <w:b/>
                    </w:rPr>
                  </w:pPr>
                  <w:r>
                    <w:rPr>
                      <w:b/>
                      <w:noProof/>
                    </w:rPr>
                    <w:drawing>
                      <wp:inline distT="0" distB="0" distL="0" distR="0">
                        <wp:extent cx="784860" cy="784860"/>
                        <wp:effectExtent l="19050" t="0" r="0" b="0"/>
                        <wp:docPr id="1" name="Рисунок 2" descr="Герб для положения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2" descr="Герб для положения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84860" cy="78486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E06C06" w:rsidRDefault="00E06C06" w:rsidP="008216B6">
            <w:pPr>
              <w:spacing w:line="256" w:lineRule="auto"/>
              <w:rPr>
                <w:rFonts w:cstheme="minorBidi"/>
              </w:rPr>
            </w:pPr>
          </w:p>
        </w:tc>
        <w:tc>
          <w:tcPr>
            <w:tcW w:w="362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06C06" w:rsidRDefault="00E06C06" w:rsidP="008216B6">
            <w:pPr>
              <w:jc w:val="center"/>
              <w:rPr>
                <w:rFonts w:eastAsia="MS Gothic"/>
                <w:b/>
                <w:color w:val="252525"/>
              </w:rPr>
            </w:pPr>
            <w:r>
              <w:rPr>
                <w:b/>
                <w:color w:val="000000"/>
              </w:rPr>
              <w:t>АЛТАЙ РЕСПУБЛИКАНЫН КАН-ООЗЫ АЙМАКТЫН МОТЫ-ООЗЫ JУРТТЫН МУНИЦИПАЛ Т</w:t>
            </w:r>
            <w:r>
              <w:rPr>
                <w:rFonts w:eastAsia="MS Gothic"/>
                <w:b/>
                <w:color w:val="000000"/>
              </w:rPr>
              <w:t>Ӧ</w:t>
            </w:r>
            <w:r>
              <w:rPr>
                <w:rFonts w:eastAsia="Microsoft YaHei"/>
                <w:b/>
                <w:color w:val="000000"/>
              </w:rPr>
              <w:t>З</w:t>
            </w:r>
            <w:r>
              <w:rPr>
                <w:rFonts w:eastAsia="MS Gothic"/>
                <w:b/>
                <w:color w:val="000000"/>
              </w:rPr>
              <w:t>Ӧ</w:t>
            </w:r>
            <w:r>
              <w:rPr>
                <w:rFonts w:eastAsia="Microsoft YaHei"/>
                <w:b/>
                <w:color w:val="000000"/>
              </w:rPr>
              <w:t>ЛМ</w:t>
            </w:r>
            <w:r>
              <w:rPr>
                <w:rFonts w:eastAsia="MS Gothic"/>
                <w:b/>
                <w:color w:val="000000"/>
              </w:rPr>
              <w:t>Ӧ</w:t>
            </w:r>
            <w:r>
              <w:rPr>
                <w:rFonts w:eastAsia="Microsoft YaHei"/>
                <w:b/>
                <w:color w:val="000000"/>
              </w:rPr>
              <w:t>ЗИНИ</w:t>
            </w:r>
            <w:r>
              <w:rPr>
                <w:rFonts w:eastAsia="MS Gothic"/>
                <w:b/>
                <w:color w:val="252525"/>
              </w:rPr>
              <w:t>Ҥ</w:t>
            </w:r>
          </w:p>
          <w:p w:rsidR="00E06C06" w:rsidRDefault="00E06C06" w:rsidP="008216B6">
            <w:pPr>
              <w:spacing w:after="200"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АДМИНИСТРАЦИЯЗЫ</w:t>
            </w:r>
          </w:p>
        </w:tc>
      </w:tr>
      <w:tr w:rsidR="00E06C06" w:rsidRPr="005B1399" w:rsidTr="008216B6">
        <w:trPr>
          <w:trHeight w:val="73"/>
        </w:trPr>
        <w:tc>
          <w:tcPr>
            <w:tcW w:w="4473" w:type="dxa"/>
            <w:gridSpan w:val="2"/>
            <w:tcBorders>
              <w:top w:val="nil"/>
              <w:left w:val="nil"/>
              <w:bottom w:val="thinThickMediumGap" w:sz="24" w:space="0" w:color="auto"/>
              <w:right w:val="nil"/>
            </w:tcBorders>
            <w:shd w:val="clear" w:color="auto" w:fill="auto"/>
          </w:tcPr>
          <w:p w:rsidR="00E06C06" w:rsidRPr="005B1399" w:rsidRDefault="00E06C06" w:rsidP="008216B6">
            <w:pPr>
              <w:spacing w:after="200" w:line="276" w:lineRule="auto"/>
              <w:rPr>
                <w:b/>
                <w:color w:val="00000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shd w:val="clear" w:color="auto" w:fill="auto"/>
            <w:hideMark/>
          </w:tcPr>
          <w:p w:rsidR="00E06C06" w:rsidRPr="005B1399" w:rsidRDefault="00E06C06" w:rsidP="008216B6">
            <w:pPr>
              <w:tabs>
                <w:tab w:val="left" w:pos="230"/>
                <w:tab w:val="center" w:pos="718"/>
              </w:tabs>
              <w:spacing w:after="200" w:line="276" w:lineRule="auto"/>
              <w:rPr>
                <w:b/>
                <w:color w:val="000000"/>
              </w:rPr>
            </w:pPr>
            <w:r w:rsidRPr="005B1399">
              <w:rPr>
                <w:b/>
                <w:color w:val="000000"/>
              </w:rPr>
              <w:tab/>
            </w:r>
          </w:p>
        </w:tc>
        <w:tc>
          <w:tcPr>
            <w:tcW w:w="3961" w:type="dxa"/>
            <w:gridSpan w:val="2"/>
            <w:tcBorders>
              <w:top w:val="nil"/>
              <w:left w:val="nil"/>
              <w:bottom w:val="thinThickMediumGap" w:sz="24" w:space="0" w:color="auto"/>
              <w:right w:val="nil"/>
            </w:tcBorders>
            <w:shd w:val="clear" w:color="auto" w:fill="auto"/>
          </w:tcPr>
          <w:p w:rsidR="00E06C06" w:rsidRPr="005B1399" w:rsidRDefault="00E06C06" w:rsidP="008216B6">
            <w:pPr>
              <w:spacing w:after="200" w:line="276" w:lineRule="auto"/>
              <w:rPr>
                <w:b/>
                <w:color w:val="000000"/>
              </w:rPr>
            </w:pPr>
          </w:p>
        </w:tc>
      </w:tr>
    </w:tbl>
    <w:p w:rsidR="00E06C06" w:rsidRPr="005B1399" w:rsidRDefault="00E06C06" w:rsidP="00E06C06">
      <w:pPr>
        <w:jc w:val="center"/>
        <w:rPr>
          <w:b/>
        </w:rPr>
      </w:pPr>
      <w:r w:rsidRPr="005B1399">
        <w:rPr>
          <w:b/>
        </w:rPr>
        <w:t>РЕШЕНИЕ</w:t>
      </w:r>
    </w:p>
    <w:p w:rsidR="00E06C06" w:rsidRPr="005B1399" w:rsidRDefault="00E06C06" w:rsidP="00E06C06">
      <w:pPr>
        <w:jc w:val="center"/>
        <w:rPr>
          <w:b/>
          <w:bCs/>
        </w:rPr>
      </w:pPr>
      <w:r w:rsidRPr="005B1399">
        <w:rPr>
          <w:b/>
          <w:bCs/>
        </w:rPr>
        <w:t xml:space="preserve">       </w:t>
      </w:r>
      <w:r w:rsidR="000C5010">
        <w:rPr>
          <w:b/>
          <w:bCs/>
        </w:rPr>
        <w:t>семнадцатой</w:t>
      </w:r>
      <w:r w:rsidRPr="005B1399">
        <w:rPr>
          <w:b/>
          <w:bCs/>
        </w:rPr>
        <w:t xml:space="preserve"> сессии пятого созыва                            </w:t>
      </w:r>
    </w:p>
    <w:p w:rsidR="00E06C06" w:rsidRPr="005B1399" w:rsidRDefault="00E06C06" w:rsidP="00E06C06">
      <w:pPr>
        <w:jc w:val="center"/>
        <w:rPr>
          <w:b/>
          <w:bCs/>
        </w:rPr>
      </w:pPr>
    </w:p>
    <w:p w:rsidR="00E06C06" w:rsidRPr="005B1399" w:rsidRDefault="00E06C06" w:rsidP="000C5010">
      <w:pPr>
        <w:rPr>
          <w:b/>
        </w:rPr>
      </w:pPr>
      <w:r>
        <w:rPr>
          <w:b/>
        </w:rPr>
        <w:t>от «27» декабр</w:t>
      </w:r>
      <w:r w:rsidRPr="005B1399">
        <w:rPr>
          <w:b/>
        </w:rPr>
        <w:t>я</w:t>
      </w:r>
      <w:r>
        <w:rPr>
          <w:b/>
        </w:rPr>
        <w:t xml:space="preserve"> 2023</w:t>
      </w:r>
      <w:r w:rsidRPr="005B1399">
        <w:rPr>
          <w:b/>
        </w:rPr>
        <w:t xml:space="preserve"> г.       </w:t>
      </w:r>
      <w:r>
        <w:rPr>
          <w:b/>
        </w:rPr>
        <w:t xml:space="preserve">                      </w:t>
      </w:r>
      <w:r w:rsidR="000C5010">
        <w:rPr>
          <w:b/>
        </w:rPr>
        <w:t xml:space="preserve">                 </w:t>
      </w:r>
      <w:r>
        <w:rPr>
          <w:b/>
        </w:rPr>
        <w:t xml:space="preserve">     №17-4</w:t>
      </w:r>
      <w:r w:rsidRPr="005B1399">
        <w:rPr>
          <w:b/>
        </w:rPr>
        <w:t xml:space="preserve">                                   </w:t>
      </w:r>
      <w:r w:rsidR="000C5010">
        <w:rPr>
          <w:b/>
        </w:rPr>
        <w:t xml:space="preserve">                  </w:t>
      </w:r>
      <w:r w:rsidRPr="005B1399">
        <w:rPr>
          <w:b/>
        </w:rPr>
        <w:t xml:space="preserve">      с. Усть-Мута</w:t>
      </w:r>
    </w:p>
    <w:p w:rsidR="00E06C06" w:rsidRPr="005B1399" w:rsidRDefault="00E06C06" w:rsidP="00E06C06">
      <w:pPr>
        <w:jc w:val="center"/>
        <w:rPr>
          <w:b/>
        </w:rPr>
      </w:pPr>
    </w:p>
    <w:p w:rsidR="00AB6702" w:rsidRDefault="00AB6702" w:rsidP="00AB6702">
      <w:pPr>
        <w:keepNext/>
        <w:jc w:val="center"/>
        <w:rPr>
          <w:sz w:val="28"/>
          <w:szCs w:val="28"/>
        </w:rPr>
      </w:pPr>
    </w:p>
    <w:p w:rsidR="00AB6702" w:rsidRPr="00CF25B1" w:rsidRDefault="00AB6702" w:rsidP="00AB6702">
      <w:pPr>
        <w:framePr w:hSpace="180" w:wrap="around" w:vAnchor="text" w:hAnchor="margin" w:y="48"/>
        <w:jc w:val="center"/>
        <w:rPr>
          <w:b/>
          <w:sz w:val="28"/>
          <w:szCs w:val="28"/>
        </w:rPr>
      </w:pPr>
      <w:r w:rsidRPr="00CF25B1">
        <w:rPr>
          <w:b/>
          <w:sz w:val="28"/>
          <w:szCs w:val="28"/>
        </w:rPr>
        <w:t>О повышении месячн</w:t>
      </w:r>
      <w:r w:rsidR="007A6614">
        <w:rPr>
          <w:b/>
          <w:sz w:val="28"/>
          <w:szCs w:val="28"/>
        </w:rPr>
        <w:t>ого должностного оклада</w:t>
      </w:r>
    </w:p>
    <w:p w:rsidR="00AB6702" w:rsidRPr="00CF25B1" w:rsidRDefault="00AB6702" w:rsidP="00AB6702">
      <w:pPr>
        <w:framePr w:hSpace="180" w:wrap="around" w:vAnchor="text" w:hAnchor="margin" w:y="48"/>
        <w:jc w:val="center"/>
        <w:rPr>
          <w:b/>
          <w:sz w:val="28"/>
          <w:szCs w:val="28"/>
        </w:rPr>
      </w:pPr>
      <w:r w:rsidRPr="00CF25B1">
        <w:rPr>
          <w:b/>
          <w:sz w:val="28"/>
          <w:szCs w:val="28"/>
        </w:rPr>
        <w:t>муниципальных служащих и лиц, заменяющих</w:t>
      </w:r>
    </w:p>
    <w:p w:rsidR="00AB6702" w:rsidRPr="00CF25B1" w:rsidRDefault="00AB6702" w:rsidP="00AB6702">
      <w:pPr>
        <w:framePr w:hSpace="180" w:wrap="around" w:vAnchor="text" w:hAnchor="margin" w:y="48"/>
        <w:jc w:val="center"/>
        <w:rPr>
          <w:b/>
          <w:sz w:val="28"/>
          <w:szCs w:val="28"/>
        </w:rPr>
      </w:pPr>
      <w:r w:rsidRPr="00CF25B1">
        <w:rPr>
          <w:b/>
          <w:sz w:val="28"/>
          <w:szCs w:val="28"/>
        </w:rPr>
        <w:t>муниципальные должности в муниципальном образовании</w:t>
      </w:r>
    </w:p>
    <w:p w:rsidR="00AB6702" w:rsidRDefault="00AB6702" w:rsidP="00AB6702">
      <w:pPr>
        <w:jc w:val="center"/>
        <w:rPr>
          <w:b/>
          <w:sz w:val="28"/>
          <w:szCs w:val="28"/>
        </w:rPr>
      </w:pPr>
      <w:r w:rsidRPr="00CF25B1">
        <w:rPr>
          <w:b/>
          <w:sz w:val="28"/>
          <w:szCs w:val="28"/>
        </w:rPr>
        <w:t>«</w:t>
      </w:r>
      <w:r w:rsidR="00E06C06">
        <w:rPr>
          <w:b/>
          <w:sz w:val="28"/>
          <w:szCs w:val="28"/>
        </w:rPr>
        <w:t>Усть-Мутинское</w:t>
      </w:r>
      <w:r w:rsidRPr="00CF25B1">
        <w:rPr>
          <w:b/>
          <w:sz w:val="28"/>
          <w:szCs w:val="28"/>
        </w:rPr>
        <w:t xml:space="preserve"> сельское поселение»</w:t>
      </w:r>
    </w:p>
    <w:p w:rsidR="00AB6702" w:rsidRDefault="00AB6702" w:rsidP="00AB6702">
      <w:pPr>
        <w:jc w:val="center"/>
        <w:rPr>
          <w:sz w:val="28"/>
          <w:szCs w:val="28"/>
        </w:rPr>
      </w:pPr>
    </w:p>
    <w:p w:rsidR="00AB6702" w:rsidRDefault="000C5010" w:rsidP="00AB670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AB6702" w:rsidRPr="002C7875">
        <w:rPr>
          <w:sz w:val="28"/>
          <w:szCs w:val="28"/>
        </w:rPr>
        <w:t xml:space="preserve">В соответствии с Федеральным </w:t>
      </w:r>
      <w:hyperlink r:id="rId5" w:history="1">
        <w:r w:rsidR="00AB6702" w:rsidRPr="002C7875">
          <w:rPr>
            <w:sz w:val="28"/>
            <w:szCs w:val="28"/>
          </w:rPr>
          <w:t>законом</w:t>
        </w:r>
      </w:hyperlink>
      <w:r w:rsidR="00AB6702" w:rsidRPr="002C7875">
        <w:rPr>
          <w:sz w:val="28"/>
          <w:szCs w:val="28"/>
        </w:rPr>
        <w:t xml:space="preserve"> от 6 октября 2003 года № 131-ФЗ «Об общих принципах организации местного самоуправления в Российской Федерации», Уставом </w:t>
      </w:r>
      <w:r w:rsidR="00AB6702">
        <w:rPr>
          <w:sz w:val="28"/>
          <w:szCs w:val="28"/>
        </w:rPr>
        <w:t>му</w:t>
      </w:r>
      <w:r w:rsidR="00E06C06">
        <w:rPr>
          <w:sz w:val="28"/>
          <w:szCs w:val="28"/>
        </w:rPr>
        <w:t>ниципального образования «Усть-Мутинское</w:t>
      </w:r>
      <w:r w:rsidR="00AB6702" w:rsidRPr="000A4CF4">
        <w:rPr>
          <w:sz w:val="28"/>
          <w:szCs w:val="28"/>
        </w:rPr>
        <w:t xml:space="preserve"> сельское поселение», принятым Решением Совета депутатов </w:t>
      </w:r>
      <w:r w:rsidR="00E06C06">
        <w:rPr>
          <w:sz w:val="28"/>
          <w:szCs w:val="28"/>
        </w:rPr>
        <w:t>Усть-Мутинского</w:t>
      </w:r>
      <w:r w:rsidR="00AB6702" w:rsidRPr="000A4CF4">
        <w:rPr>
          <w:sz w:val="28"/>
          <w:szCs w:val="28"/>
        </w:rPr>
        <w:t xml:space="preserve"> сельского поселения РЕШИЛ:</w:t>
      </w:r>
    </w:p>
    <w:p w:rsidR="00AB6702" w:rsidRPr="000A4CF4" w:rsidRDefault="00AB6702" w:rsidP="00AB6702">
      <w:pPr>
        <w:rPr>
          <w:sz w:val="28"/>
          <w:szCs w:val="28"/>
        </w:rPr>
      </w:pPr>
    </w:p>
    <w:p w:rsidR="00E06C06" w:rsidRDefault="00AB6702" w:rsidP="007A6614">
      <w:pPr>
        <w:ind w:firstLine="708"/>
        <w:jc w:val="both"/>
        <w:rPr>
          <w:sz w:val="28"/>
          <w:szCs w:val="28"/>
        </w:rPr>
      </w:pPr>
      <w:r w:rsidRPr="002C7875">
        <w:rPr>
          <w:sz w:val="28"/>
          <w:szCs w:val="28"/>
        </w:rPr>
        <w:t>1. Пов</w:t>
      </w:r>
      <w:r>
        <w:rPr>
          <w:sz w:val="28"/>
          <w:szCs w:val="28"/>
        </w:rPr>
        <w:t xml:space="preserve">ысить </w:t>
      </w:r>
      <w:r w:rsidRPr="002C7875">
        <w:rPr>
          <w:sz w:val="28"/>
          <w:szCs w:val="28"/>
        </w:rPr>
        <w:t>размер месячн</w:t>
      </w:r>
      <w:r w:rsidR="00A171DD">
        <w:rPr>
          <w:sz w:val="28"/>
          <w:szCs w:val="28"/>
        </w:rPr>
        <w:t>ого</w:t>
      </w:r>
      <w:r w:rsidRPr="002C7875">
        <w:rPr>
          <w:sz w:val="28"/>
          <w:szCs w:val="28"/>
        </w:rPr>
        <w:t xml:space="preserve"> должностн</w:t>
      </w:r>
      <w:r w:rsidR="00A171DD">
        <w:rPr>
          <w:sz w:val="28"/>
          <w:szCs w:val="28"/>
        </w:rPr>
        <w:t>ого</w:t>
      </w:r>
      <w:r w:rsidRPr="002C7875">
        <w:rPr>
          <w:sz w:val="28"/>
          <w:szCs w:val="28"/>
        </w:rPr>
        <w:t xml:space="preserve"> оклад</w:t>
      </w:r>
      <w:r w:rsidR="00A171DD">
        <w:rPr>
          <w:sz w:val="28"/>
          <w:szCs w:val="28"/>
        </w:rPr>
        <w:t>а</w:t>
      </w:r>
      <w:r w:rsidRPr="002C7875">
        <w:rPr>
          <w:sz w:val="28"/>
          <w:szCs w:val="28"/>
        </w:rPr>
        <w:t xml:space="preserve"> муниципальн</w:t>
      </w:r>
      <w:r w:rsidR="00E06C06">
        <w:rPr>
          <w:sz w:val="28"/>
          <w:szCs w:val="28"/>
        </w:rPr>
        <w:t>ых служащих</w:t>
      </w:r>
      <w:r w:rsidRPr="002C7875">
        <w:rPr>
          <w:sz w:val="28"/>
          <w:szCs w:val="28"/>
        </w:rPr>
        <w:t xml:space="preserve"> органов местного </w:t>
      </w:r>
      <w:r w:rsidRPr="000A4CF4">
        <w:rPr>
          <w:sz w:val="28"/>
          <w:szCs w:val="28"/>
        </w:rPr>
        <w:t xml:space="preserve">самоуправления МО </w:t>
      </w:r>
      <w:r w:rsidR="00E06C06">
        <w:rPr>
          <w:sz w:val="28"/>
          <w:szCs w:val="28"/>
        </w:rPr>
        <w:t>Усть-Мутинское</w:t>
      </w:r>
      <w:r w:rsidRPr="000A4CF4">
        <w:rPr>
          <w:sz w:val="28"/>
          <w:szCs w:val="28"/>
        </w:rPr>
        <w:t xml:space="preserve"> сельское поселение в соответствии с за</w:t>
      </w:r>
      <w:r w:rsidR="007A6614">
        <w:rPr>
          <w:sz w:val="28"/>
          <w:szCs w:val="28"/>
        </w:rPr>
        <w:t>ним</w:t>
      </w:r>
      <w:r w:rsidRPr="000A4CF4">
        <w:rPr>
          <w:sz w:val="28"/>
          <w:szCs w:val="28"/>
        </w:rPr>
        <w:t xml:space="preserve">аемой ими </w:t>
      </w:r>
      <w:r w:rsidR="007A6614">
        <w:rPr>
          <w:sz w:val="28"/>
          <w:szCs w:val="28"/>
        </w:rPr>
        <w:t>должностью муниципальной службы</w:t>
      </w:r>
      <w:r w:rsidR="00000949">
        <w:rPr>
          <w:sz w:val="28"/>
          <w:szCs w:val="28"/>
        </w:rPr>
        <w:t>, размер должностного оклада</w:t>
      </w:r>
      <w:r w:rsidR="00E06C06">
        <w:rPr>
          <w:sz w:val="28"/>
          <w:szCs w:val="28"/>
        </w:rPr>
        <w:t xml:space="preserve"> установить:</w:t>
      </w:r>
    </w:p>
    <w:p w:rsidR="00E06C06" w:rsidRDefault="00E06C06" w:rsidP="007A661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ведущего специалиста 1 разряда -</w:t>
      </w:r>
      <w:r w:rsidR="00000949">
        <w:rPr>
          <w:sz w:val="28"/>
          <w:szCs w:val="28"/>
        </w:rPr>
        <w:t xml:space="preserve"> 5153,00 руб.</w:t>
      </w:r>
      <w:r>
        <w:rPr>
          <w:sz w:val="28"/>
          <w:szCs w:val="28"/>
        </w:rPr>
        <w:t xml:space="preserve">; </w:t>
      </w:r>
    </w:p>
    <w:p w:rsidR="00AB6702" w:rsidRPr="002C7875" w:rsidRDefault="00E06C06" w:rsidP="007A661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главы сельского поселения - 12376,00 руб.</w:t>
      </w:r>
    </w:p>
    <w:p w:rsidR="00AB6702" w:rsidRPr="002C7875" w:rsidRDefault="007A6614" w:rsidP="00AB670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B6702" w:rsidRPr="002C7875">
        <w:rPr>
          <w:sz w:val="28"/>
          <w:szCs w:val="28"/>
        </w:rPr>
        <w:t>. Установить, что при повышении оклад</w:t>
      </w:r>
      <w:r w:rsidR="00000949">
        <w:rPr>
          <w:sz w:val="28"/>
          <w:szCs w:val="28"/>
        </w:rPr>
        <w:t>а</w:t>
      </w:r>
      <w:r w:rsidR="00AB6702" w:rsidRPr="002C7875">
        <w:rPr>
          <w:sz w:val="28"/>
          <w:szCs w:val="28"/>
        </w:rPr>
        <w:t xml:space="preserve"> месячн</w:t>
      </w:r>
      <w:r w:rsidR="00000949">
        <w:rPr>
          <w:sz w:val="28"/>
          <w:szCs w:val="28"/>
        </w:rPr>
        <w:t xml:space="preserve">ого </w:t>
      </w:r>
      <w:r w:rsidR="00AB6702" w:rsidRPr="002C7875">
        <w:rPr>
          <w:sz w:val="28"/>
          <w:szCs w:val="28"/>
        </w:rPr>
        <w:t>должностн</w:t>
      </w:r>
      <w:r w:rsidR="00000949">
        <w:rPr>
          <w:sz w:val="28"/>
          <w:szCs w:val="28"/>
        </w:rPr>
        <w:t xml:space="preserve">ого </w:t>
      </w:r>
      <w:r w:rsidR="00AB6702" w:rsidRPr="002C7875">
        <w:rPr>
          <w:sz w:val="28"/>
          <w:szCs w:val="28"/>
        </w:rPr>
        <w:t>оклад</w:t>
      </w:r>
      <w:r w:rsidR="00000949">
        <w:rPr>
          <w:sz w:val="28"/>
          <w:szCs w:val="28"/>
        </w:rPr>
        <w:t>а</w:t>
      </w:r>
      <w:r w:rsidR="00E06C06">
        <w:rPr>
          <w:sz w:val="28"/>
          <w:szCs w:val="28"/>
        </w:rPr>
        <w:t xml:space="preserve"> муниципальных</w:t>
      </w:r>
      <w:r w:rsidR="00AB6702" w:rsidRPr="002C7875">
        <w:rPr>
          <w:sz w:val="28"/>
          <w:szCs w:val="28"/>
        </w:rPr>
        <w:t xml:space="preserve"> служащ</w:t>
      </w:r>
      <w:r w:rsidR="00E06C06">
        <w:rPr>
          <w:sz w:val="28"/>
          <w:szCs w:val="28"/>
        </w:rPr>
        <w:t>их</w:t>
      </w:r>
      <w:r w:rsidR="00AB6702" w:rsidRPr="002C7875">
        <w:rPr>
          <w:sz w:val="28"/>
          <w:szCs w:val="28"/>
        </w:rPr>
        <w:t xml:space="preserve">, </w:t>
      </w:r>
      <w:r w:rsidR="00000949">
        <w:rPr>
          <w:sz w:val="28"/>
          <w:szCs w:val="28"/>
        </w:rPr>
        <w:t>размер</w:t>
      </w:r>
      <w:r w:rsidR="00AB6702" w:rsidRPr="002C7875">
        <w:rPr>
          <w:sz w:val="28"/>
          <w:szCs w:val="28"/>
        </w:rPr>
        <w:t xml:space="preserve"> денежного вознаграждения лиц, замещающих муниципальные должности, размеры месячных окладов муниципальных служащих в соответствии с присвоенными им классными чинами муниципальной службы в Республике Алтай, подлежат округлению до цел</w:t>
      </w:r>
      <w:r w:rsidR="00AB6702">
        <w:rPr>
          <w:sz w:val="28"/>
          <w:szCs w:val="28"/>
        </w:rPr>
        <w:t>ого рубля в сторону увеличения</w:t>
      </w:r>
      <w:r w:rsidR="00AB6702" w:rsidRPr="002C7875">
        <w:rPr>
          <w:sz w:val="28"/>
          <w:szCs w:val="28"/>
        </w:rPr>
        <w:t>.</w:t>
      </w:r>
    </w:p>
    <w:p w:rsidR="00515B62" w:rsidRPr="00E06C06" w:rsidRDefault="00000949" w:rsidP="00E06C0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B6702" w:rsidRPr="002C7875">
        <w:rPr>
          <w:sz w:val="28"/>
          <w:szCs w:val="28"/>
        </w:rPr>
        <w:t>. Настоящее решение вступает в силу со дня опубликования (обнародования)</w:t>
      </w:r>
      <w:r>
        <w:rPr>
          <w:sz w:val="28"/>
          <w:szCs w:val="28"/>
        </w:rPr>
        <w:t>.</w:t>
      </w:r>
      <w:r w:rsidR="00515B62" w:rsidRPr="003D2E5D">
        <w:rPr>
          <w:sz w:val="24"/>
          <w:szCs w:val="24"/>
        </w:rPr>
        <w:t xml:space="preserve">                    </w:t>
      </w:r>
    </w:p>
    <w:p w:rsidR="00515B62" w:rsidRPr="003D2E5D" w:rsidRDefault="00515B62" w:rsidP="00515B62">
      <w:pPr>
        <w:ind w:right="-1"/>
        <w:jc w:val="both"/>
        <w:rPr>
          <w:rFonts w:ascii="Bookman Old Style" w:hAnsi="Bookman Old Style"/>
          <w:sz w:val="24"/>
          <w:szCs w:val="24"/>
        </w:rPr>
      </w:pPr>
      <w:r w:rsidRPr="003D2E5D">
        <w:rPr>
          <w:rFonts w:ascii="Bookman Old Style" w:hAnsi="Bookman Old Style"/>
          <w:sz w:val="24"/>
          <w:szCs w:val="24"/>
        </w:rPr>
        <w:t xml:space="preserve">   </w:t>
      </w:r>
    </w:p>
    <w:p w:rsidR="00835439" w:rsidRPr="005E2BFF" w:rsidRDefault="00707347" w:rsidP="00835439">
      <w:pPr>
        <w:pStyle w:val="a3"/>
        <w:tabs>
          <w:tab w:val="left" w:pos="708"/>
        </w:tabs>
        <w:ind w:left="-142" w:firstLine="142"/>
        <w:rPr>
          <w:szCs w:val="28"/>
        </w:rPr>
      </w:pPr>
      <w:r>
        <w:rPr>
          <w:rFonts w:ascii="Bookman Old Style" w:hAnsi="Bookman Old Style"/>
          <w:sz w:val="24"/>
          <w:szCs w:val="24"/>
        </w:rPr>
        <w:t xml:space="preserve"> </w:t>
      </w:r>
    </w:p>
    <w:p w:rsidR="00515B62" w:rsidRPr="00835439" w:rsidRDefault="00032301" w:rsidP="00032301">
      <w:pPr>
        <w:ind w:right="-1"/>
        <w:rPr>
          <w:rFonts w:ascii="Bookman Old Style" w:hAnsi="Bookman Old Style"/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E06C06">
        <w:rPr>
          <w:sz w:val="28"/>
          <w:szCs w:val="28"/>
        </w:rPr>
        <w:t>Усть-Мутинского</w:t>
      </w:r>
      <w:r w:rsidR="00835439" w:rsidRPr="005E2BFF">
        <w:rPr>
          <w:sz w:val="28"/>
          <w:szCs w:val="28"/>
        </w:rPr>
        <w:t xml:space="preserve"> сельского поселения </w:t>
      </w:r>
      <w:r w:rsidR="00835439">
        <w:rPr>
          <w:szCs w:val="28"/>
        </w:rPr>
        <w:t xml:space="preserve">              </w:t>
      </w:r>
      <w:r>
        <w:rPr>
          <w:sz w:val="28"/>
          <w:szCs w:val="28"/>
        </w:rPr>
        <w:t xml:space="preserve">                  </w:t>
      </w:r>
      <w:r w:rsidR="00E06C06">
        <w:rPr>
          <w:sz w:val="28"/>
          <w:szCs w:val="28"/>
        </w:rPr>
        <w:t xml:space="preserve">В.А. </w:t>
      </w:r>
      <w:proofErr w:type="spellStart"/>
      <w:r w:rsidR="00E06C06">
        <w:rPr>
          <w:sz w:val="28"/>
          <w:szCs w:val="28"/>
        </w:rPr>
        <w:t>Тоедов</w:t>
      </w:r>
      <w:proofErr w:type="spellEnd"/>
      <w:r w:rsidR="00E06C06">
        <w:rPr>
          <w:sz w:val="28"/>
          <w:szCs w:val="28"/>
        </w:rPr>
        <w:t>.</w:t>
      </w:r>
      <w:r w:rsidR="00835439" w:rsidRPr="00835439">
        <w:rPr>
          <w:sz w:val="28"/>
          <w:szCs w:val="28"/>
        </w:rPr>
        <w:tab/>
      </w:r>
    </w:p>
    <w:p w:rsidR="00482E0C" w:rsidRPr="00AA280E" w:rsidRDefault="00482E0C" w:rsidP="00482E0C">
      <w:pPr>
        <w:ind w:right="-1"/>
        <w:jc w:val="both"/>
        <w:rPr>
          <w:sz w:val="28"/>
          <w:szCs w:val="28"/>
        </w:rPr>
      </w:pPr>
      <w:r w:rsidRPr="00AA280E">
        <w:rPr>
          <w:sz w:val="28"/>
          <w:szCs w:val="28"/>
        </w:rPr>
        <w:t xml:space="preserve">           </w:t>
      </w:r>
    </w:p>
    <w:p w:rsidR="002E231B" w:rsidRDefault="002E231B" w:rsidP="00482E0C">
      <w:pPr>
        <w:ind w:right="-1"/>
        <w:jc w:val="both"/>
        <w:rPr>
          <w:rFonts w:ascii="Bookman Old Style" w:hAnsi="Bookman Old Style"/>
          <w:sz w:val="24"/>
          <w:szCs w:val="24"/>
        </w:rPr>
      </w:pPr>
    </w:p>
    <w:p w:rsidR="001C09A7" w:rsidRPr="003D2E5D" w:rsidRDefault="001C09A7" w:rsidP="00944083">
      <w:pPr>
        <w:ind w:right="-1"/>
        <w:jc w:val="both"/>
        <w:rPr>
          <w:sz w:val="24"/>
          <w:szCs w:val="24"/>
        </w:rPr>
      </w:pPr>
    </w:p>
    <w:sectPr w:rsidR="001C09A7" w:rsidRPr="003D2E5D" w:rsidSect="00482E0C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515B62"/>
    <w:rsid w:val="00000949"/>
    <w:rsid w:val="00032301"/>
    <w:rsid w:val="00041D28"/>
    <w:rsid w:val="000C5010"/>
    <w:rsid w:val="000E45B4"/>
    <w:rsid w:val="00163EED"/>
    <w:rsid w:val="00165846"/>
    <w:rsid w:val="001C09A7"/>
    <w:rsid w:val="001D379D"/>
    <w:rsid w:val="001D5207"/>
    <w:rsid w:val="001F4396"/>
    <w:rsid w:val="00236124"/>
    <w:rsid w:val="00247BA6"/>
    <w:rsid w:val="002E231B"/>
    <w:rsid w:val="00307596"/>
    <w:rsid w:val="00357BC0"/>
    <w:rsid w:val="003804F2"/>
    <w:rsid w:val="003C4E03"/>
    <w:rsid w:val="003D2E5D"/>
    <w:rsid w:val="004018BA"/>
    <w:rsid w:val="0044090D"/>
    <w:rsid w:val="00482E0C"/>
    <w:rsid w:val="004D7497"/>
    <w:rsid w:val="004E287E"/>
    <w:rsid w:val="004E7F2A"/>
    <w:rsid w:val="00515B62"/>
    <w:rsid w:val="00577E7B"/>
    <w:rsid w:val="005D5105"/>
    <w:rsid w:val="00671991"/>
    <w:rsid w:val="00690D75"/>
    <w:rsid w:val="006B5182"/>
    <w:rsid w:val="006C2AFF"/>
    <w:rsid w:val="006D65D0"/>
    <w:rsid w:val="00700506"/>
    <w:rsid w:val="00702BEF"/>
    <w:rsid w:val="00707347"/>
    <w:rsid w:val="0073373F"/>
    <w:rsid w:val="00786FB9"/>
    <w:rsid w:val="00796A97"/>
    <w:rsid w:val="007A6614"/>
    <w:rsid w:val="00802C32"/>
    <w:rsid w:val="00824DB4"/>
    <w:rsid w:val="00835439"/>
    <w:rsid w:val="00843993"/>
    <w:rsid w:val="00863804"/>
    <w:rsid w:val="008C52A6"/>
    <w:rsid w:val="008F7012"/>
    <w:rsid w:val="00915B8F"/>
    <w:rsid w:val="0091635B"/>
    <w:rsid w:val="00942954"/>
    <w:rsid w:val="00944083"/>
    <w:rsid w:val="009730C3"/>
    <w:rsid w:val="00985E88"/>
    <w:rsid w:val="00986966"/>
    <w:rsid w:val="00A171DD"/>
    <w:rsid w:val="00A52FA1"/>
    <w:rsid w:val="00A602F6"/>
    <w:rsid w:val="00A76131"/>
    <w:rsid w:val="00A83910"/>
    <w:rsid w:val="00A9623B"/>
    <w:rsid w:val="00AB2D36"/>
    <w:rsid w:val="00AB6702"/>
    <w:rsid w:val="00AC0640"/>
    <w:rsid w:val="00B259C6"/>
    <w:rsid w:val="00B87062"/>
    <w:rsid w:val="00B952A4"/>
    <w:rsid w:val="00B95D5E"/>
    <w:rsid w:val="00BA4C60"/>
    <w:rsid w:val="00C143BD"/>
    <w:rsid w:val="00C26153"/>
    <w:rsid w:val="00C741E1"/>
    <w:rsid w:val="00CA39EC"/>
    <w:rsid w:val="00CF1772"/>
    <w:rsid w:val="00CF714F"/>
    <w:rsid w:val="00D253B1"/>
    <w:rsid w:val="00DF401E"/>
    <w:rsid w:val="00E06C06"/>
    <w:rsid w:val="00E07170"/>
    <w:rsid w:val="00E15581"/>
    <w:rsid w:val="00E155A1"/>
    <w:rsid w:val="00E402A4"/>
    <w:rsid w:val="00E838DE"/>
    <w:rsid w:val="00EF28D1"/>
    <w:rsid w:val="00F007D6"/>
    <w:rsid w:val="00F13499"/>
    <w:rsid w:val="00F51246"/>
    <w:rsid w:val="00FD5E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B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15B62"/>
    <w:pPr>
      <w:keepNext/>
      <w:ind w:right="340"/>
      <w:jc w:val="center"/>
      <w:outlineLvl w:val="0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15B62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3">
    <w:name w:val="header"/>
    <w:basedOn w:val="a"/>
    <w:link w:val="a4"/>
    <w:semiHidden/>
    <w:unhideWhenUsed/>
    <w:rsid w:val="00515B62"/>
    <w:pPr>
      <w:tabs>
        <w:tab w:val="center" w:pos="4677"/>
        <w:tab w:val="right" w:pos="9355"/>
      </w:tabs>
    </w:pPr>
    <w:rPr>
      <w:sz w:val="28"/>
    </w:rPr>
  </w:style>
  <w:style w:type="character" w:customStyle="1" w:styleId="a4">
    <w:name w:val="Верхний колонтитул Знак"/>
    <w:basedOn w:val="a0"/>
    <w:link w:val="a3"/>
    <w:semiHidden/>
    <w:rsid w:val="00515B6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15B6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15B6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uiPriority w:val="1"/>
    <w:qFormat/>
    <w:rsid w:val="001C09A7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E06C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01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7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8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52054930EF070B98F986641BE83BBBFE2631D16573EE91E8BD7F822A67CB90FFDAAB084F853B4688JEa2L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Мендур-Соккон</cp:lastModifiedBy>
  <cp:revision>11</cp:revision>
  <cp:lastPrinted>2023-12-28T07:53:00Z</cp:lastPrinted>
  <dcterms:created xsi:type="dcterms:W3CDTF">2023-12-01T05:35:00Z</dcterms:created>
  <dcterms:modified xsi:type="dcterms:W3CDTF">2024-01-16T09:23:00Z</dcterms:modified>
</cp:coreProperties>
</file>