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6" w:type="dxa"/>
        <w:tblInd w:w="-318" w:type="dxa"/>
        <w:tblLayout w:type="fixed"/>
        <w:tblLook w:val="0000"/>
      </w:tblPr>
      <w:tblGrid>
        <w:gridCol w:w="284"/>
        <w:gridCol w:w="3970"/>
        <w:gridCol w:w="134"/>
        <w:gridCol w:w="1567"/>
        <w:gridCol w:w="54"/>
        <w:gridCol w:w="3886"/>
        <w:gridCol w:w="171"/>
      </w:tblGrid>
      <w:tr w:rsidR="0081001F" w:rsidRPr="00DB4620" w:rsidTr="00505F9F">
        <w:trPr>
          <w:gridBefore w:val="1"/>
          <w:wBefore w:w="284" w:type="dxa"/>
        </w:trPr>
        <w:tc>
          <w:tcPr>
            <w:tcW w:w="3970" w:type="dxa"/>
          </w:tcPr>
          <w:p w:rsidR="0081001F" w:rsidRPr="00DB4620" w:rsidRDefault="0081001F" w:rsidP="00DB4620">
            <w:pPr>
              <w:ind w:right="3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81001F" w:rsidRPr="00DB4620" w:rsidRDefault="0081001F" w:rsidP="00DB46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81001F" w:rsidRPr="00DB4620" w:rsidRDefault="0081001F" w:rsidP="00DB4620">
            <w:pPr>
              <w:ind w:right="34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1001F" w:rsidRPr="00DB4620" w:rsidTr="00505F9F">
        <w:trPr>
          <w:gridBefore w:val="1"/>
          <w:wBefore w:w="284" w:type="dxa"/>
        </w:trPr>
        <w:tc>
          <w:tcPr>
            <w:tcW w:w="3970" w:type="dxa"/>
            <w:shd w:val="clear" w:color="auto" w:fill="FFFFFF"/>
          </w:tcPr>
          <w:p w:rsidR="0081001F" w:rsidRPr="00DB4620" w:rsidRDefault="0081001F" w:rsidP="00DB4620">
            <w:pPr>
              <w:ind w:right="3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B4620">
              <w:rPr>
                <w:rFonts w:ascii="Times New Roman" w:hAnsi="Times New Roman"/>
                <w:b/>
                <w:sz w:val="24"/>
                <w:szCs w:val="24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1701" w:type="dxa"/>
            <w:gridSpan w:val="2"/>
            <w:shd w:val="clear" w:color="auto" w:fill="FFFFFF"/>
          </w:tcPr>
          <w:tbl>
            <w:tblPr>
              <w:tblW w:w="1599" w:type="dxa"/>
              <w:tblLayout w:type="fixed"/>
              <w:tblLook w:val="01E0"/>
            </w:tblPr>
            <w:tblGrid>
              <w:gridCol w:w="1599"/>
            </w:tblGrid>
            <w:tr w:rsidR="0081001F" w:rsidRPr="00DB4620" w:rsidTr="00505F9F">
              <w:trPr>
                <w:trHeight w:val="953"/>
              </w:trPr>
              <w:tc>
                <w:tcPr>
                  <w:tcW w:w="1599" w:type="dxa"/>
                </w:tcPr>
                <w:p w:rsidR="0081001F" w:rsidRPr="00DB4620" w:rsidRDefault="0081001F" w:rsidP="00DB4620">
                  <w:pPr>
                    <w:contextualSpacing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2261E">
                    <w:rPr>
                      <w:rFonts w:ascii="Times New Roman" w:hAnsi="Times New Roman"/>
                      <w:b/>
                      <w:noProof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21" o:spid="_x0000_i1025" type="#_x0000_t75" style="width:63.75pt;height:57.75pt;visibility:visible">
                        <v:imagedata r:id="rId5" o:title=""/>
                      </v:shape>
                    </w:pict>
                  </w:r>
                </w:p>
              </w:tc>
            </w:tr>
          </w:tbl>
          <w:p w:rsidR="0081001F" w:rsidRPr="00DB4620" w:rsidRDefault="0081001F" w:rsidP="00DB462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shd w:val="clear" w:color="auto" w:fill="FFFFFF"/>
          </w:tcPr>
          <w:p w:rsidR="0081001F" w:rsidRPr="00DB4620" w:rsidRDefault="0081001F" w:rsidP="00DB4620">
            <w:pPr>
              <w:ind w:right="34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B4620">
              <w:rPr>
                <w:rFonts w:ascii="Times New Roman" w:hAnsi="Times New Roman"/>
                <w:b/>
                <w:sz w:val="24"/>
                <w:szCs w:val="24"/>
              </w:rPr>
              <w:t xml:space="preserve">АЛТАЙ РЕСПУБЛИКАНЫН КАН-ООЗЫ АЙМАКТЫН МОТЫ-ООЗЫ </w:t>
            </w:r>
            <w:r w:rsidRPr="00DB46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DB4620">
              <w:rPr>
                <w:rFonts w:ascii="Times New Roman" w:hAnsi="Times New Roman"/>
                <w:b/>
                <w:sz w:val="24"/>
                <w:szCs w:val="24"/>
              </w:rPr>
              <w:t>УРТТЫН МУНИЦИПАЛ Т</w:t>
            </w:r>
            <w:r w:rsidRPr="00DB4620">
              <w:rPr>
                <w:rFonts w:ascii="Microsoft Sans Serif" w:hAnsi="Microsoft Sans Serif"/>
                <w:b/>
                <w:sz w:val="24"/>
                <w:szCs w:val="24"/>
              </w:rPr>
              <w:t>Ӧ</w:t>
            </w:r>
            <w:r w:rsidRPr="00DB4620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 w:rsidRPr="00DB4620">
              <w:rPr>
                <w:rFonts w:ascii="Microsoft Sans Serif" w:hAnsi="Microsoft Sans Serif"/>
                <w:b/>
                <w:sz w:val="24"/>
                <w:szCs w:val="24"/>
              </w:rPr>
              <w:t>Ӧ</w:t>
            </w:r>
            <w:r w:rsidRPr="00DB4620">
              <w:rPr>
                <w:rFonts w:ascii="Times New Roman" w:hAnsi="Times New Roman"/>
                <w:b/>
                <w:sz w:val="24"/>
                <w:szCs w:val="24"/>
              </w:rPr>
              <w:t>ЛМ</w:t>
            </w:r>
            <w:r w:rsidRPr="00DB4620">
              <w:rPr>
                <w:rFonts w:ascii="Microsoft Sans Serif" w:hAnsi="Microsoft Sans Serif"/>
                <w:b/>
                <w:sz w:val="24"/>
                <w:szCs w:val="24"/>
              </w:rPr>
              <w:t>Ӧ</w:t>
            </w:r>
            <w:r w:rsidRPr="00DB4620">
              <w:rPr>
                <w:rFonts w:ascii="Times New Roman" w:hAnsi="Times New Roman"/>
                <w:b/>
                <w:sz w:val="24"/>
                <w:szCs w:val="24"/>
              </w:rPr>
              <w:t>ЗИНИ</w:t>
            </w:r>
            <w:r w:rsidRPr="00DB4620">
              <w:rPr>
                <w:rFonts w:ascii="Lucida Sans Unicode" w:hAnsi="Lucida Sans Unicode"/>
                <w:b/>
                <w:sz w:val="24"/>
                <w:szCs w:val="24"/>
              </w:rPr>
              <w:t>Ҥ</w:t>
            </w:r>
          </w:p>
          <w:p w:rsidR="0081001F" w:rsidRPr="00DB4620" w:rsidRDefault="0081001F" w:rsidP="00DB4620">
            <w:pPr>
              <w:ind w:right="34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B462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АДМИНИСТРАЦИЯЗЫ</w:t>
            </w:r>
          </w:p>
        </w:tc>
      </w:tr>
      <w:tr w:rsidR="0081001F" w:rsidRPr="00DB4620" w:rsidTr="00505F9F">
        <w:tblPrEx>
          <w:tblBorders>
            <w:bottom w:val="thinThickMediumGap" w:sz="24" w:space="0" w:color="auto"/>
          </w:tblBorders>
        </w:tblPrEx>
        <w:trPr>
          <w:gridAfter w:val="1"/>
          <w:wAfter w:w="171" w:type="dxa"/>
          <w:trHeight w:val="64"/>
        </w:trPr>
        <w:tc>
          <w:tcPr>
            <w:tcW w:w="4388" w:type="dxa"/>
            <w:gridSpan w:val="3"/>
            <w:tcBorders>
              <w:bottom w:val="thinThickMediumGap" w:sz="24" w:space="0" w:color="auto"/>
            </w:tcBorders>
          </w:tcPr>
          <w:p w:rsidR="0081001F" w:rsidRPr="00DB4620" w:rsidRDefault="0081001F" w:rsidP="00DB4620">
            <w:pPr>
              <w:ind w:right="252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4620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1621" w:type="dxa"/>
            <w:gridSpan w:val="2"/>
            <w:tcBorders>
              <w:bottom w:val="thinThickMediumGap" w:sz="24" w:space="0" w:color="auto"/>
            </w:tcBorders>
          </w:tcPr>
          <w:p w:rsidR="0081001F" w:rsidRPr="00DB4620" w:rsidRDefault="0081001F" w:rsidP="00DB462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86" w:type="dxa"/>
            <w:tcBorders>
              <w:bottom w:val="thinThickMediumGap" w:sz="24" w:space="0" w:color="auto"/>
            </w:tcBorders>
          </w:tcPr>
          <w:p w:rsidR="0081001F" w:rsidRPr="00DB4620" w:rsidRDefault="0081001F" w:rsidP="00DB4620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81001F" w:rsidRPr="00DB4620" w:rsidRDefault="0081001F" w:rsidP="00DB4620">
      <w:pPr>
        <w:shd w:val="clear" w:color="auto" w:fill="FFFFFF"/>
        <w:tabs>
          <w:tab w:val="left" w:pos="6140"/>
        </w:tabs>
        <w:spacing w:line="317" w:lineRule="exact"/>
        <w:jc w:val="both"/>
        <w:rPr>
          <w:rFonts w:ascii="Times New Roman" w:hAnsi="Times New Roman"/>
          <w:iCs/>
          <w:color w:val="000000"/>
          <w:spacing w:val="-1"/>
          <w:sz w:val="24"/>
          <w:szCs w:val="24"/>
        </w:rPr>
      </w:pPr>
      <w:r w:rsidRPr="00DB4620"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                                             </w:t>
      </w:r>
    </w:p>
    <w:p w:rsidR="0081001F" w:rsidRPr="00DB4620" w:rsidRDefault="0081001F" w:rsidP="00DB4620">
      <w:pPr>
        <w:jc w:val="both"/>
        <w:rPr>
          <w:rFonts w:ascii="Times New Roman" w:hAnsi="Times New Roman"/>
          <w:b/>
          <w:iCs/>
          <w:color w:val="000000"/>
          <w:spacing w:val="-1"/>
          <w:sz w:val="24"/>
          <w:szCs w:val="24"/>
        </w:rPr>
      </w:pPr>
      <w:r w:rsidRPr="00DB4620">
        <w:rPr>
          <w:rFonts w:ascii="Times New Roman" w:hAnsi="Times New Roman"/>
          <w:b/>
          <w:iCs/>
          <w:color w:val="000000"/>
          <w:spacing w:val="-1"/>
          <w:sz w:val="24"/>
          <w:szCs w:val="24"/>
        </w:rPr>
        <w:t xml:space="preserve">    ПОСТАНОВЛЕНИЕ</w:t>
      </w:r>
      <w:r w:rsidRPr="00DB4620">
        <w:rPr>
          <w:rFonts w:ascii="Times New Roman" w:hAnsi="Times New Roman"/>
          <w:b/>
          <w:iCs/>
          <w:color w:val="000000"/>
          <w:spacing w:val="-1"/>
          <w:sz w:val="24"/>
          <w:szCs w:val="24"/>
        </w:rPr>
        <w:tab/>
      </w:r>
      <w:r w:rsidRPr="00DB4620">
        <w:rPr>
          <w:rFonts w:ascii="Times New Roman" w:hAnsi="Times New Roman"/>
          <w:b/>
          <w:iCs/>
          <w:color w:val="000000"/>
          <w:spacing w:val="-1"/>
          <w:sz w:val="24"/>
          <w:szCs w:val="24"/>
        </w:rPr>
        <w:tab/>
      </w:r>
      <w:r w:rsidRPr="00DB4620">
        <w:rPr>
          <w:rFonts w:ascii="Times New Roman" w:hAnsi="Times New Roman"/>
          <w:b/>
          <w:iCs/>
          <w:color w:val="000000"/>
          <w:spacing w:val="-1"/>
          <w:sz w:val="24"/>
          <w:szCs w:val="24"/>
        </w:rPr>
        <w:tab/>
        <w:t xml:space="preserve">        </w:t>
      </w:r>
      <w:r w:rsidRPr="00DB4620">
        <w:rPr>
          <w:rFonts w:ascii="Times New Roman" w:hAnsi="Times New Roman"/>
          <w:b/>
          <w:iCs/>
          <w:color w:val="000000"/>
          <w:spacing w:val="-1"/>
          <w:sz w:val="24"/>
          <w:szCs w:val="24"/>
        </w:rPr>
        <w:tab/>
      </w:r>
      <w:r w:rsidRPr="00DB4620">
        <w:rPr>
          <w:rFonts w:ascii="Times New Roman" w:hAnsi="Times New Roman"/>
          <w:b/>
          <w:iCs/>
          <w:color w:val="000000"/>
          <w:spacing w:val="-1"/>
          <w:sz w:val="24"/>
          <w:szCs w:val="24"/>
        </w:rPr>
        <w:tab/>
        <w:t xml:space="preserve">         </w:t>
      </w:r>
      <w:r w:rsidRPr="00DB4620">
        <w:rPr>
          <w:rFonts w:ascii="Times New Roman" w:hAnsi="Times New Roman"/>
          <w:b/>
          <w:iCs/>
          <w:color w:val="000000"/>
          <w:spacing w:val="-1"/>
          <w:sz w:val="24"/>
          <w:szCs w:val="24"/>
          <w:lang w:val="en-US"/>
        </w:rPr>
        <w:t>J</w:t>
      </w:r>
      <w:r w:rsidRPr="00DB4620">
        <w:rPr>
          <w:rFonts w:ascii="Times New Roman" w:hAnsi="Times New Roman"/>
          <w:b/>
          <w:iCs/>
          <w:color w:val="000000"/>
          <w:spacing w:val="-1"/>
          <w:sz w:val="24"/>
          <w:szCs w:val="24"/>
        </w:rPr>
        <w:t>ОП</w:t>
      </w:r>
    </w:p>
    <w:p w:rsidR="0081001F" w:rsidRPr="00DB4620" w:rsidRDefault="0081001F" w:rsidP="00DB4620">
      <w:pPr>
        <w:jc w:val="both"/>
        <w:rPr>
          <w:rFonts w:ascii="Times New Roman" w:hAnsi="Times New Roman"/>
          <w:b/>
          <w:iCs/>
          <w:color w:val="000000"/>
          <w:spacing w:val="-1"/>
          <w:sz w:val="24"/>
          <w:szCs w:val="24"/>
        </w:rPr>
      </w:pPr>
    </w:p>
    <w:p w:rsidR="0081001F" w:rsidRPr="00DB4620" w:rsidRDefault="0081001F" w:rsidP="00DB4620">
      <w:pPr>
        <w:shd w:val="clear" w:color="auto" w:fill="FFFFFF"/>
        <w:tabs>
          <w:tab w:val="left" w:pos="7095"/>
        </w:tabs>
        <w:spacing w:line="283" w:lineRule="atLeast"/>
        <w:jc w:val="both"/>
        <w:rPr>
          <w:rFonts w:ascii="Times New Roman" w:hAnsi="Times New Roman"/>
          <w:color w:val="1E1E1E"/>
          <w:sz w:val="24"/>
          <w:szCs w:val="24"/>
        </w:rPr>
      </w:pP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«20» октября</w:t>
      </w:r>
      <w:r w:rsidRPr="00DB4620"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  2015г.  </w:t>
      </w: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                            №39</w:t>
      </w:r>
      <w:r w:rsidRPr="00DB4620">
        <w:rPr>
          <w:rFonts w:ascii="Times New Roman" w:hAnsi="Times New Roman"/>
          <w:iCs/>
          <w:color w:val="000000"/>
          <w:spacing w:val="-1"/>
          <w:sz w:val="24"/>
          <w:szCs w:val="24"/>
        </w:rPr>
        <w:tab/>
        <w:t>с. Усть-Мута</w:t>
      </w:r>
    </w:p>
    <w:p w:rsidR="0081001F" w:rsidRPr="00DB4620" w:rsidRDefault="0081001F" w:rsidP="00DB4620">
      <w:pPr>
        <w:pStyle w:val="BodyText"/>
        <w:jc w:val="both"/>
        <w:rPr>
          <w:rFonts w:ascii="Times New Roman" w:hAnsi="Times New Roman"/>
          <w:b/>
          <w:sz w:val="24"/>
          <w:szCs w:val="24"/>
        </w:rPr>
      </w:pPr>
      <w:r w:rsidRPr="00DB4620">
        <w:rPr>
          <w:rFonts w:ascii="Times New Roman" w:hAnsi="Times New Roman"/>
          <w:b/>
          <w:sz w:val="24"/>
          <w:szCs w:val="24"/>
        </w:rPr>
        <w:t>Об утверждении административного регламента предоставления муниципальной услуги по даче письменных разъяснений налогоплательщикам и налоговым агентам по вопросам применения муниципальных правовых актов о местных налогах и сборах на территории муниципального образования  «Усть-Мутинское сельское поселение»</w:t>
      </w:r>
    </w:p>
    <w:p w:rsidR="0081001F" w:rsidRPr="00DB4620" w:rsidRDefault="0081001F" w:rsidP="00DB4620">
      <w:pPr>
        <w:pStyle w:val="BodyTextFirstIndent"/>
        <w:jc w:val="both"/>
        <w:rPr>
          <w:rFonts w:ascii="Times New Roman" w:hAnsi="Times New Roman"/>
          <w:sz w:val="24"/>
          <w:szCs w:val="24"/>
        </w:rPr>
      </w:pPr>
      <w:r w:rsidRPr="00DB4620">
        <w:rPr>
          <w:rFonts w:ascii="Times New Roman" w:hAnsi="Times New Roman"/>
          <w:sz w:val="24"/>
          <w:szCs w:val="24"/>
        </w:rPr>
        <w:t>В соответствии с</w:t>
      </w:r>
      <w:r w:rsidRPr="00DB4620">
        <w:rPr>
          <w:rFonts w:ascii="Times New Roman" w:hAnsi="Times New Roman"/>
          <w:sz w:val="24"/>
          <w:szCs w:val="24"/>
          <w:lang w:eastAsia="en-US"/>
        </w:rPr>
        <w:t xml:space="preserve"> Налоговым кодексом Российской Федерации, </w:t>
      </w:r>
      <w:r w:rsidRPr="00DB4620">
        <w:rPr>
          <w:rFonts w:ascii="Times New Roman" w:hAnsi="Times New Roman"/>
          <w:sz w:val="24"/>
          <w:szCs w:val="24"/>
        </w:rPr>
        <w:t xml:space="preserve">Федеральным  законом от 27.07.2010 N 210-ФЗ «Об организации предоставления муниципальных и муниципальных услуг», </w:t>
      </w:r>
      <w:r w:rsidRPr="00DB4620">
        <w:rPr>
          <w:rFonts w:ascii="Times New Roman" w:hAnsi="Times New Roman"/>
          <w:color w:val="1E1E1E"/>
          <w:sz w:val="24"/>
          <w:szCs w:val="24"/>
        </w:rPr>
        <w:t>распоряжением Правительства Российской Федерации от 17 декабря 2009 года № 1993-р «Об утверждении сводного перечня первоочередных государственных и муниципальных услуг, предоставляемых в электронном виде», Уставом муниципального образования Усть</w:t>
      </w:r>
      <w:r>
        <w:rPr>
          <w:rFonts w:ascii="Times New Roman" w:hAnsi="Times New Roman"/>
          <w:color w:val="1E1E1E"/>
          <w:sz w:val="24"/>
          <w:szCs w:val="24"/>
        </w:rPr>
        <w:t>-Мутинское сельское  поселение</w:t>
      </w:r>
      <w:r w:rsidRPr="00DB4620">
        <w:rPr>
          <w:rFonts w:ascii="Times New Roman" w:hAnsi="Times New Roman"/>
          <w:color w:val="1E1E1E"/>
          <w:sz w:val="24"/>
          <w:szCs w:val="24"/>
        </w:rPr>
        <w:t xml:space="preserve">  </w:t>
      </w:r>
      <w:r w:rsidRPr="00DB4620">
        <w:rPr>
          <w:rFonts w:ascii="Times New Roman" w:hAnsi="Times New Roman"/>
          <w:sz w:val="24"/>
          <w:szCs w:val="24"/>
        </w:rPr>
        <w:t>ПОСТАНОВЛЯЮ:</w:t>
      </w:r>
    </w:p>
    <w:p w:rsidR="0081001F" w:rsidRPr="00DB4620" w:rsidRDefault="0081001F" w:rsidP="00DB4620">
      <w:pPr>
        <w:pStyle w:val="BodyTextFirstIndent"/>
        <w:jc w:val="both"/>
        <w:rPr>
          <w:rFonts w:ascii="Times New Roman" w:hAnsi="Times New Roman"/>
          <w:sz w:val="24"/>
          <w:szCs w:val="24"/>
        </w:rPr>
      </w:pPr>
      <w:r w:rsidRPr="00DB4620">
        <w:rPr>
          <w:rFonts w:ascii="Times New Roman" w:hAnsi="Times New Roman"/>
          <w:sz w:val="24"/>
          <w:szCs w:val="24"/>
        </w:rPr>
        <w:t>1.  Утвердить прилагаемый административный регламент муниципальной услуги по  даче письменных разъяснений налогоплательщикам и налоговым агентам по вопросам применения муниципальных правовых актов о местных налогах и сборах на территории муниципального образования  Усть-Мутинское сельское поселение.</w:t>
      </w:r>
    </w:p>
    <w:p w:rsidR="0081001F" w:rsidRPr="00DB4620" w:rsidRDefault="0081001F" w:rsidP="00DB4620">
      <w:pPr>
        <w:pStyle w:val="BodyTextFirstIndent"/>
        <w:jc w:val="both"/>
        <w:rPr>
          <w:rFonts w:ascii="Times New Roman" w:hAnsi="Times New Roman"/>
          <w:sz w:val="24"/>
          <w:szCs w:val="24"/>
        </w:rPr>
      </w:pPr>
      <w:r w:rsidRPr="00DB4620">
        <w:rPr>
          <w:rFonts w:ascii="Times New Roman" w:hAnsi="Times New Roman"/>
          <w:sz w:val="24"/>
          <w:szCs w:val="24"/>
        </w:rPr>
        <w:t>3. Обнародовать и разместить его на официальном сайте Администрации муниципального образования «Усть-Канский район».</w:t>
      </w:r>
    </w:p>
    <w:p w:rsidR="0081001F" w:rsidRDefault="0081001F" w:rsidP="00DB4620">
      <w:pPr>
        <w:pStyle w:val="BodyTextFirstIndent"/>
        <w:jc w:val="both"/>
        <w:rPr>
          <w:rFonts w:ascii="Times New Roman" w:hAnsi="Times New Roman"/>
          <w:sz w:val="24"/>
          <w:szCs w:val="24"/>
        </w:rPr>
      </w:pPr>
      <w:r w:rsidRPr="00DB4620">
        <w:rPr>
          <w:rFonts w:ascii="Times New Roman" w:hAnsi="Times New Roman"/>
          <w:sz w:val="24"/>
          <w:szCs w:val="24"/>
        </w:rPr>
        <w:t>4. Контроль за исполнением настоящего постановления оставляю за собой.</w:t>
      </w:r>
    </w:p>
    <w:p w:rsidR="0081001F" w:rsidRPr="00DB4620" w:rsidRDefault="0081001F" w:rsidP="00DB4620">
      <w:pPr>
        <w:pStyle w:val="BodyTextFirstIndent"/>
        <w:jc w:val="both"/>
        <w:rPr>
          <w:rFonts w:ascii="Times New Roman" w:hAnsi="Times New Roman"/>
          <w:sz w:val="24"/>
          <w:szCs w:val="24"/>
        </w:rPr>
      </w:pPr>
    </w:p>
    <w:p w:rsidR="0081001F" w:rsidRPr="00DB4620" w:rsidRDefault="0081001F" w:rsidP="00DB4620">
      <w:pPr>
        <w:pStyle w:val="ConsPlusTitle"/>
        <w:widowControl/>
        <w:jc w:val="both"/>
        <w:rPr>
          <w:b w:val="0"/>
        </w:rPr>
      </w:pPr>
      <w:r w:rsidRPr="00DB4620">
        <w:rPr>
          <w:b w:val="0"/>
        </w:rPr>
        <w:t xml:space="preserve">Глава Усть-Мутинского сельского поселения </w:t>
      </w:r>
      <w:r w:rsidRPr="00DB4620">
        <w:rPr>
          <w:b w:val="0"/>
        </w:rPr>
        <w:tab/>
      </w:r>
      <w:r w:rsidRPr="00DB4620">
        <w:rPr>
          <w:b w:val="0"/>
        </w:rPr>
        <w:tab/>
      </w:r>
      <w:r w:rsidRPr="00DB4620">
        <w:rPr>
          <w:b w:val="0"/>
        </w:rPr>
        <w:tab/>
      </w:r>
      <w:r w:rsidRPr="00DB4620">
        <w:rPr>
          <w:b w:val="0"/>
        </w:rPr>
        <w:tab/>
        <w:t>А.В. Карманов</w:t>
      </w:r>
    </w:p>
    <w:p w:rsidR="0081001F" w:rsidRPr="00DB4620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Pr="00DB4620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</w:p>
    <w:p w:rsidR="0081001F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</w:p>
    <w:p w:rsidR="0081001F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</w:p>
    <w:p w:rsidR="0081001F" w:rsidRPr="00DB4620" w:rsidRDefault="0081001F" w:rsidP="00DB4620">
      <w:pPr>
        <w:pStyle w:val="BodyText"/>
        <w:jc w:val="right"/>
        <w:rPr>
          <w:rFonts w:ascii="Times New Roman" w:hAnsi="Times New Roman"/>
          <w:sz w:val="24"/>
          <w:szCs w:val="24"/>
        </w:rPr>
      </w:pPr>
      <w:r w:rsidRPr="00DB4620">
        <w:rPr>
          <w:rFonts w:ascii="Times New Roman" w:hAnsi="Times New Roman"/>
          <w:sz w:val="24"/>
          <w:szCs w:val="24"/>
        </w:rPr>
        <w:t>Утвержден</w:t>
      </w:r>
      <w:r>
        <w:rPr>
          <w:rFonts w:ascii="Times New Roman" w:hAnsi="Times New Roman"/>
          <w:sz w:val="24"/>
          <w:szCs w:val="24"/>
        </w:rPr>
        <w:t>о</w:t>
      </w:r>
      <w:r w:rsidRPr="00DB4620">
        <w:rPr>
          <w:rFonts w:ascii="Times New Roman" w:hAnsi="Times New Roman"/>
          <w:sz w:val="24"/>
          <w:szCs w:val="24"/>
        </w:rPr>
        <w:br/>
        <w:t xml:space="preserve">постановлением Главы </w:t>
      </w:r>
      <w:r w:rsidRPr="00DB4620">
        <w:rPr>
          <w:rFonts w:ascii="Times New Roman" w:hAnsi="Times New Roman"/>
          <w:sz w:val="24"/>
          <w:szCs w:val="24"/>
        </w:rPr>
        <w:br/>
        <w:t xml:space="preserve"> сельского поселения</w:t>
      </w:r>
      <w:r w:rsidRPr="00DB4620">
        <w:rPr>
          <w:rFonts w:ascii="Times New Roman" w:hAnsi="Times New Roman"/>
          <w:sz w:val="24"/>
          <w:szCs w:val="24"/>
        </w:rPr>
        <w:br/>
        <w:t>от 2</w:t>
      </w:r>
      <w:r>
        <w:rPr>
          <w:rFonts w:ascii="Times New Roman" w:hAnsi="Times New Roman"/>
          <w:sz w:val="24"/>
          <w:szCs w:val="24"/>
        </w:rPr>
        <w:t>0</w:t>
      </w:r>
      <w:r w:rsidRPr="00DB4620">
        <w:rPr>
          <w:rFonts w:ascii="Times New Roman" w:hAnsi="Times New Roman"/>
          <w:sz w:val="24"/>
          <w:szCs w:val="24"/>
        </w:rPr>
        <w:t xml:space="preserve">.10.2015 № </w:t>
      </w:r>
      <w:r>
        <w:rPr>
          <w:rFonts w:ascii="Times New Roman" w:hAnsi="Times New Roman"/>
          <w:sz w:val="24"/>
          <w:szCs w:val="24"/>
        </w:rPr>
        <w:t>39</w:t>
      </w:r>
    </w:p>
    <w:p w:rsidR="0081001F" w:rsidRDefault="0081001F" w:rsidP="00DB4620">
      <w:pPr>
        <w:pStyle w:val="BodyText"/>
        <w:jc w:val="center"/>
        <w:rPr>
          <w:rFonts w:ascii="Times New Roman" w:hAnsi="Times New Roman"/>
          <w:sz w:val="24"/>
          <w:szCs w:val="24"/>
        </w:rPr>
      </w:pPr>
      <w:r w:rsidRPr="00DB4620">
        <w:rPr>
          <w:rFonts w:ascii="Times New Roman" w:hAnsi="Times New Roman"/>
          <w:sz w:val="24"/>
          <w:szCs w:val="24"/>
        </w:rPr>
        <w:t>АДМИНИСТРАТИВНЫЙ РЕГЛАМЕНТ</w:t>
      </w:r>
      <w:r w:rsidRPr="00DB4620">
        <w:rPr>
          <w:rFonts w:ascii="Times New Roman" w:hAnsi="Times New Roman"/>
          <w:sz w:val="24"/>
          <w:szCs w:val="24"/>
        </w:rPr>
        <w:br/>
        <w:t>ПО ПРЕДОСТАВЛЕНИЮ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</w:t>
      </w:r>
    </w:p>
    <w:p w:rsidR="0081001F" w:rsidRDefault="0081001F" w:rsidP="0025462D">
      <w:pPr>
        <w:pStyle w:val="BodyText"/>
        <w:jc w:val="center"/>
        <w:rPr>
          <w:rFonts w:ascii="Times New Roman" w:hAnsi="Times New Roman"/>
          <w:color w:val="333333"/>
          <w:spacing w:val="8"/>
          <w:sz w:val="24"/>
          <w:szCs w:val="24"/>
        </w:rPr>
      </w:pPr>
      <w:r w:rsidRPr="00DB4620">
        <w:rPr>
          <w:rFonts w:ascii="Times New Roman" w:hAnsi="Times New Roman"/>
          <w:sz w:val="24"/>
          <w:szCs w:val="24"/>
        </w:rPr>
        <w:br/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>1. ОБЩИЕ ПОЛОЖЕНИЯ</w:t>
      </w:r>
    </w:p>
    <w:p w:rsidR="0081001F" w:rsidRPr="00CA4674" w:rsidRDefault="0081001F" w:rsidP="0025462D">
      <w:pPr>
        <w:pStyle w:val="BodyText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br/>
        <w:t>1.1.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(далее — Административный регламент) устанавливает порядок и стандарт предоставления муниципальной услуги.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br/>
        <w:t>1.2. Заявителем при предоставлении муниципальной услуги является физическое или юридическое лицо (за исключением государственных органов, территориальных органов, органов государственных внебюджетн6ых фондов и их территориальных органов, органов местного самоуправления) либо их уполномоченные представители, обратившиеся в администрацию поселения с запросом о предоставлении муниципальной услуги, выраженным в устной, письменной или электронной форме (далее – заявитель).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br/>
        <w:t>1.3. Порядок информирования о предоставлении муниципальной услуги</w:t>
      </w:r>
      <w:r>
        <w:rPr>
          <w:rFonts w:ascii="Times New Roman" w:hAnsi="Times New Roman"/>
          <w:color w:val="333333"/>
          <w:spacing w:val="8"/>
          <w:sz w:val="24"/>
          <w:szCs w:val="24"/>
        </w:rPr>
        <w:t>:</w:t>
      </w:r>
      <w:r>
        <w:rPr>
          <w:rFonts w:ascii="Times New Roman" w:hAnsi="Times New Roman"/>
          <w:color w:val="333333"/>
          <w:spacing w:val="8"/>
          <w:sz w:val="24"/>
          <w:szCs w:val="24"/>
        </w:rPr>
        <w:br/>
        <w:t>Место нахождения сельская администрация Усть-Мутинск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>ого сельского поселения (далее – Уполномоченный орган):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br/>
        <w:t>Почтовый адре</w:t>
      </w:r>
      <w:r>
        <w:rPr>
          <w:rFonts w:ascii="Times New Roman" w:hAnsi="Times New Roman"/>
          <w:color w:val="333333"/>
          <w:spacing w:val="8"/>
          <w:sz w:val="24"/>
          <w:szCs w:val="24"/>
        </w:rPr>
        <w:t>с Уполномоченного органа: 649462, Республика Алтай, Усть-Канский район, с.Усть-Мута, ул.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>,</w:t>
      </w:r>
      <w:r>
        <w:rPr>
          <w:rFonts w:ascii="Times New Roman" w:hAnsi="Times New Roman"/>
          <w:color w:val="333333"/>
          <w:spacing w:val="8"/>
          <w:sz w:val="24"/>
          <w:szCs w:val="24"/>
        </w:rPr>
        <w:t xml:space="preserve"> Центральная 46 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pacing w:val="8"/>
          <w:sz w:val="24"/>
          <w:szCs w:val="24"/>
        </w:rPr>
        <w:br/>
        <w:t>Телефон/факс: (8388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>)</w:t>
      </w:r>
      <w:r>
        <w:rPr>
          <w:rFonts w:ascii="Times New Roman" w:hAnsi="Times New Roman"/>
          <w:color w:val="333333"/>
          <w:spacing w:val="8"/>
          <w:sz w:val="24"/>
          <w:szCs w:val="24"/>
        </w:rPr>
        <w:t>47 29-3</w:t>
      </w:r>
      <w:r w:rsidRPr="00FB663F">
        <w:rPr>
          <w:rFonts w:ascii="Times New Roman" w:hAnsi="Times New Roman"/>
          <w:color w:val="333333"/>
          <w:spacing w:val="8"/>
          <w:sz w:val="24"/>
          <w:szCs w:val="24"/>
        </w:rPr>
        <w:t>-</w:t>
      </w:r>
      <w:r>
        <w:rPr>
          <w:rFonts w:ascii="Times New Roman" w:hAnsi="Times New Roman"/>
          <w:color w:val="333333"/>
          <w:spacing w:val="8"/>
          <w:sz w:val="24"/>
          <w:szCs w:val="24"/>
        </w:rPr>
        <w:t>59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 xml:space="preserve">, 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br/>
        <w:t>Ад</w:t>
      </w:r>
      <w:r>
        <w:rPr>
          <w:rFonts w:ascii="Times New Roman" w:hAnsi="Times New Roman"/>
          <w:color w:val="333333"/>
          <w:spacing w:val="8"/>
          <w:sz w:val="24"/>
          <w:szCs w:val="24"/>
        </w:rPr>
        <w:t xml:space="preserve">рес электронной почты: </w:t>
      </w:r>
      <w:r>
        <w:rPr>
          <w:rFonts w:ascii="Times New Roman" w:hAnsi="Times New Roman"/>
          <w:color w:val="333333"/>
          <w:spacing w:val="8"/>
          <w:sz w:val="24"/>
          <w:szCs w:val="24"/>
          <w:lang w:val="en-US"/>
        </w:rPr>
        <w:t>ust</w:t>
      </w:r>
      <w:r w:rsidRPr="0025462D">
        <w:rPr>
          <w:rFonts w:ascii="Times New Roman" w:hAnsi="Times New Roman"/>
          <w:color w:val="333333"/>
          <w:spacing w:val="8"/>
          <w:sz w:val="24"/>
          <w:szCs w:val="24"/>
        </w:rPr>
        <w:t>-</w:t>
      </w:r>
      <w:r>
        <w:rPr>
          <w:rFonts w:ascii="Times New Roman" w:hAnsi="Times New Roman"/>
          <w:color w:val="333333"/>
          <w:spacing w:val="8"/>
          <w:sz w:val="24"/>
          <w:szCs w:val="24"/>
          <w:lang w:val="en-US"/>
        </w:rPr>
        <w:t>muta</w:t>
      </w:r>
      <w:r w:rsidRPr="0025462D">
        <w:rPr>
          <w:rFonts w:ascii="Times New Roman" w:hAnsi="Times New Roman"/>
          <w:color w:val="333333"/>
          <w:spacing w:val="8"/>
          <w:sz w:val="24"/>
          <w:szCs w:val="24"/>
        </w:rPr>
        <w:t>@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>yandex.ru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br/>
        <w:t>Адрес Единого портала государственных и муниципальных услуг (функций):www.gosuslugi.ru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br/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br/>
        <w:t>График работы Уполномоченного</w:t>
      </w:r>
      <w:r>
        <w:rPr>
          <w:rFonts w:ascii="Times New Roman" w:hAnsi="Times New Roman"/>
          <w:color w:val="333333"/>
          <w:spacing w:val="8"/>
          <w:sz w:val="24"/>
          <w:szCs w:val="24"/>
        </w:rPr>
        <w:t xml:space="preserve"> органа:</w:t>
      </w:r>
      <w:r>
        <w:rPr>
          <w:rFonts w:ascii="Times New Roman" w:hAnsi="Times New Roman"/>
          <w:color w:val="333333"/>
          <w:spacing w:val="8"/>
          <w:sz w:val="24"/>
          <w:szCs w:val="24"/>
        </w:rPr>
        <w:br/>
        <w:t>Понедельник — пятница: с 0</w:t>
      </w:r>
      <w:r w:rsidRPr="00FB663F">
        <w:rPr>
          <w:rFonts w:ascii="Times New Roman" w:hAnsi="Times New Roman"/>
          <w:color w:val="333333"/>
          <w:spacing w:val="8"/>
          <w:sz w:val="24"/>
          <w:szCs w:val="24"/>
        </w:rPr>
        <w:t>9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 xml:space="preserve"> час.00 мин. до 17 </w:t>
      </w:r>
      <w:r>
        <w:rPr>
          <w:rFonts w:ascii="Times New Roman" w:hAnsi="Times New Roman"/>
          <w:color w:val="333333"/>
          <w:spacing w:val="8"/>
          <w:sz w:val="24"/>
          <w:szCs w:val="24"/>
        </w:rPr>
        <w:t>час.00 мин.</w:t>
      </w:r>
      <w:r>
        <w:rPr>
          <w:rFonts w:ascii="Times New Roman" w:hAnsi="Times New Roman"/>
          <w:color w:val="333333"/>
          <w:spacing w:val="8"/>
          <w:sz w:val="24"/>
          <w:szCs w:val="24"/>
        </w:rPr>
        <w:br/>
        <w:t>перерыв на обед с 1</w:t>
      </w:r>
      <w:r w:rsidRPr="00FB663F">
        <w:rPr>
          <w:rFonts w:ascii="Times New Roman" w:hAnsi="Times New Roman"/>
          <w:color w:val="333333"/>
          <w:spacing w:val="8"/>
          <w:sz w:val="24"/>
          <w:szCs w:val="24"/>
        </w:rPr>
        <w:t>3</w:t>
      </w:r>
      <w:r>
        <w:rPr>
          <w:rFonts w:ascii="Times New Roman" w:hAnsi="Times New Roman"/>
          <w:color w:val="333333"/>
          <w:spacing w:val="8"/>
          <w:sz w:val="24"/>
          <w:szCs w:val="24"/>
        </w:rPr>
        <w:t xml:space="preserve"> час.00 мин. до 1</w:t>
      </w:r>
      <w:r w:rsidRPr="00FB663F">
        <w:rPr>
          <w:rFonts w:ascii="Times New Roman" w:hAnsi="Times New Roman"/>
          <w:color w:val="333333"/>
          <w:spacing w:val="8"/>
          <w:sz w:val="24"/>
          <w:szCs w:val="24"/>
        </w:rPr>
        <w:t>4</w:t>
      </w:r>
      <w:r w:rsidRPr="00DB4620">
        <w:rPr>
          <w:rFonts w:ascii="Times New Roman" w:hAnsi="Times New Roman"/>
          <w:color w:val="333333"/>
          <w:spacing w:val="8"/>
          <w:sz w:val="24"/>
          <w:szCs w:val="24"/>
        </w:rPr>
        <w:t xml:space="preserve"> час.00 мин.</w:t>
      </w:r>
    </w:p>
    <w:p w:rsidR="0081001F" w:rsidRPr="00FB663F" w:rsidRDefault="0081001F" w:rsidP="0025462D">
      <w:pPr>
        <w:pStyle w:val="BodyText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>
        <w:rPr>
          <w:rFonts w:ascii="Times New Roman" w:hAnsi="Times New Roman"/>
          <w:color w:val="333333"/>
          <w:spacing w:val="8"/>
          <w:sz w:val="24"/>
          <w:szCs w:val="24"/>
        </w:rPr>
        <w:t>Понедельник</w:t>
      </w:r>
    </w:p>
    <w:p w:rsidR="0081001F" w:rsidRPr="00DB4620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DB4620">
        <w:rPr>
          <w:rFonts w:ascii="Times New Roman" w:hAnsi="Times New Roman"/>
          <w:sz w:val="24"/>
          <w:szCs w:val="24"/>
        </w:rPr>
        <w:t>Вторник</w:t>
      </w:r>
      <w:r w:rsidRPr="00DB4620">
        <w:rPr>
          <w:rFonts w:ascii="Times New Roman" w:hAnsi="Times New Roman"/>
          <w:sz w:val="24"/>
          <w:szCs w:val="24"/>
        </w:rPr>
        <w:br/>
        <w:t>Среда</w:t>
      </w:r>
      <w:r w:rsidRPr="00DB4620">
        <w:rPr>
          <w:rFonts w:ascii="Times New Roman" w:hAnsi="Times New Roman"/>
          <w:sz w:val="24"/>
          <w:szCs w:val="24"/>
        </w:rPr>
        <w:br/>
        <w:t>Четверг</w:t>
      </w:r>
      <w:r w:rsidRPr="00DB4620">
        <w:rPr>
          <w:rFonts w:ascii="Times New Roman" w:hAnsi="Times New Roman"/>
          <w:sz w:val="24"/>
          <w:szCs w:val="24"/>
        </w:rPr>
        <w:br/>
        <w:t>Пятница</w:t>
      </w:r>
      <w:r w:rsidRPr="00DB4620">
        <w:rPr>
          <w:rFonts w:ascii="Times New Roman" w:hAnsi="Times New Roman"/>
          <w:sz w:val="24"/>
          <w:szCs w:val="24"/>
        </w:rPr>
        <w:br/>
        <w:t>Суббота нерабочий день</w:t>
      </w:r>
      <w:r w:rsidRPr="00DB4620">
        <w:rPr>
          <w:rFonts w:ascii="Times New Roman" w:hAnsi="Times New Roman"/>
          <w:sz w:val="24"/>
          <w:szCs w:val="24"/>
        </w:rPr>
        <w:br/>
        <w:t>Воскресенье нерабоч</w:t>
      </w:r>
      <w:r>
        <w:rPr>
          <w:rFonts w:ascii="Times New Roman" w:hAnsi="Times New Roman"/>
          <w:sz w:val="24"/>
          <w:szCs w:val="24"/>
        </w:rPr>
        <w:t>ий день</w:t>
      </w:r>
      <w:r>
        <w:rPr>
          <w:rFonts w:ascii="Times New Roman" w:hAnsi="Times New Roman"/>
          <w:sz w:val="24"/>
          <w:szCs w:val="24"/>
        </w:rPr>
        <w:br/>
        <w:t>Предпраздничные дни с 09</w:t>
      </w:r>
      <w:r w:rsidRPr="00DB4620">
        <w:rPr>
          <w:rFonts w:ascii="Times New Roman" w:hAnsi="Times New Roman"/>
          <w:sz w:val="24"/>
          <w:szCs w:val="24"/>
        </w:rPr>
        <w:t xml:space="preserve"> час. 00 мин. до 16 час. 00 мин.</w:t>
      </w:r>
    </w:p>
    <w:p w:rsidR="0081001F" w:rsidRDefault="0081001F" w:rsidP="00FB663F">
      <w:pPr>
        <w:pStyle w:val="BodyText"/>
        <w:rPr>
          <w:rFonts w:ascii="Times New Roman" w:hAnsi="Times New Roman"/>
          <w:sz w:val="24"/>
          <w:szCs w:val="24"/>
        </w:rPr>
      </w:pPr>
      <w:r w:rsidRPr="00DB4620">
        <w:rPr>
          <w:rFonts w:ascii="Times New Roman" w:hAnsi="Times New Roman"/>
          <w:sz w:val="24"/>
          <w:szCs w:val="24"/>
        </w:rPr>
        <w:t>1.4. Способы и порядок получения информации о правилах предоставления муниципальной услуги:</w:t>
      </w:r>
      <w:r w:rsidRPr="00DB4620">
        <w:rPr>
          <w:rFonts w:ascii="Times New Roman" w:hAnsi="Times New Roman"/>
          <w:sz w:val="24"/>
          <w:szCs w:val="24"/>
        </w:rPr>
        <w:br/>
        <w:t>Информацию о правилах предоставления муниципальной услуги заявитель может получить следующими способами:</w:t>
      </w:r>
      <w:r w:rsidRPr="00DB4620">
        <w:rPr>
          <w:rFonts w:ascii="Times New Roman" w:hAnsi="Times New Roman"/>
          <w:sz w:val="24"/>
          <w:szCs w:val="24"/>
        </w:rPr>
        <w:br/>
        <w:t>лично;</w:t>
      </w:r>
      <w:r w:rsidRPr="00DB4620">
        <w:rPr>
          <w:rFonts w:ascii="Times New Roman" w:hAnsi="Times New Roman"/>
          <w:sz w:val="24"/>
          <w:szCs w:val="24"/>
        </w:rPr>
        <w:br/>
        <w:t>посредством телефонной, факсимильной связи;</w:t>
      </w:r>
      <w:r w:rsidRPr="00DB4620">
        <w:rPr>
          <w:rFonts w:ascii="Times New Roman" w:hAnsi="Times New Roman"/>
          <w:sz w:val="24"/>
          <w:szCs w:val="24"/>
        </w:rPr>
        <w:br/>
        <w:t>посредством</w:t>
      </w:r>
      <w:r>
        <w:rPr>
          <w:rFonts w:ascii="Times New Roman" w:hAnsi="Times New Roman"/>
          <w:sz w:val="24"/>
          <w:szCs w:val="24"/>
        </w:rPr>
        <w:t xml:space="preserve"> электронной связи,</w:t>
      </w:r>
      <w:r>
        <w:rPr>
          <w:rFonts w:ascii="Times New Roman" w:hAnsi="Times New Roman"/>
          <w:sz w:val="24"/>
          <w:szCs w:val="24"/>
        </w:rPr>
        <w:br/>
        <w:t xml:space="preserve">посредством </w:t>
      </w:r>
      <w:r w:rsidRPr="00DB4620">
        <w:rPr>
          <w:rFonts w:ascii="Times New Roman" w:hAnsi="Times New Roman"/>
          <w:sz w:val="24"/>
          <w:szCs w:val="24"/>
        </w:rPr>
        <w:t>почтовой связи;</w:t>
      </w:r>
    </w:p>
    <w:p w:rsidR="0081001F" w:rsidRDefault="0081001F" w:rsidP="00FB663F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DB4620">
        <w:rPr>
          <w:rFonts w:ascii="Times New Roman" w:hAnsi="Times New Roman"/>
          <w:sz w:val="24"/>
          <w:szCs w:val="24"/>
        </w:rPr>
        <w:br/>
        <w:t>на информационных стендах в по</w:t>
      </w:r>
      <w:r>
        <w:rPr>
          <w:rFonts w:ascii="Times New Roman" w:hAnsi="Times New Roman"/>
          <w:sz w:val="24"/>
          <w:szCs w:val="24"/>
        </w:rPr>
        <w:t>мещениях Уполномоченного органа</w:t>
      </w:r>
      <w:r w:rsidRPr="00DB4620">
        <w:rPr>
          <w:rFonts w:ascii="Times New Roman" w:hAnsi="Times New Roman"/>
          <w:sz w:val="24"/>
          <w:szCs w:val="24"/>
        </w:rPr>
        <w:t>;</w:t>
      </w:r>
      <w:r w:rsidRPr="00DB4620">
        <w:rPr>
          <w:rFonts w:ascii="Times New Roman" w:hAnsi="Times New Roman"/>
          <w:sz w:val="24"/>
          <w:szCs w:val="24"/>
        </w:rPr>
        <w:br/>
        <w:t>в информационно-телекоммуникационных сетях общего пользования:</w:t>
      </w:r>
      <w:r w:rsidRPr="00DB4620">
        <w:rPr>
          <w:rFonts w:ascii="Times New Roman" w:hAnsi="Times New Roman"/>
          <w:sz w:val="24"/>
          <w:szCs w:val="24"/>
        </w:rPr>
        <w:br/>
        <w:t>- на официальном са</w:t>
      </w:r>
      <w:r>
        <w:rPr>
          <w:rFonts w:ascii="Times New Roman" w:hAnsi="Times New Roman"/>
          <w:sz w:val="24"/>
          <w:szCs w:val="24"/>
        </w:rPr>
        <w:t xml:space="preserve">йте Уполномоченного органа </w:t>
      </w:r>
      <w:r w:rsidRPr="00DB4620">
        <w:rPr>
          <w:rFonts w:ascii="Times New Roman" w:hAnsi="Times New Roman"/>
          <w:sz w:val="24"/>
          <w:szCs w:val="24"/>
        </w:rPr>
        <w:t>в информационно-телекоммуникационной сети «Интернет»:</w:t>
      </w:r>
      <w:r w:rsidRPr="00DB4620">
        <w:rPr>
          <w:rFonts w:ascii="Times New Roman" w:hAnsi="Times New Roman"/>
          <w:sz w:val="24"/>
          <w:szCs w:val="24"/>
        </w:rPr>
        <w:br/>
        <w:t>- на Едином портале государственных и муниципальных услуг (функций);</w:t>
      </w:r>
      <w:r w:rsidRPr="00DB4620">
        <w:rPr>
          <w:rFonts w:ascii="Times New Roman" w:hAnsi="Times New Roman"/>
          <w:sz w:val="24"/>
          <w:szCs w:val="24"/>
        </w:rPr>
        <w:br/>
        <w:t xml:space="preserve">- на Портале государственных и муниципальных услуг </w:t>
      </w:r>
      <w:r>
        <w:rPr>
          <w:rFonts w:ascii="Times New Roman" w:hAnsi="Times New Roman"/>
          <w:sz w:val="24"/>
          <w:szCs w:val="24"/>
        </w:rPr>
        <w:t>(функций) республики</w:t>
      </w:r>
      <w:r w:rsidRPr="00DB4620">
        <w:rPr>
          <w:rFonts w:ascii="Times New Roman" w:hAnsi="Times New Roman"/>
          <w:sz w:val="24"/>
          <w:szCs w:val="24"/>
        </w:rPr>
        <w:t>.</w:t>
      </w:r>
    </w:p>
    <w:p w:rsidR="0081001F" w:rsidRDefault="0081001F" w:rsidP="00674D36">
      <w:pPr>
        <w:pStyle w:val="BodyText"/>
        <w:rPr>
          <w:rFonts w:ascii="Times New Roman" w:hAnsi="Times New Roman"/>
          <w:sz w:val="24"/>
          <w:szCs w:val="24"/>
        </w:rPr>
      </w:pPr>
      <w:r w:rsidRPr="00DB4620">
        <w:rPr>
          <w:rFonts w:ascii="Times New Roman" w:hAnsi="Times New Roman"/>
          <w:sz w:val="24"/>
          <w:szCs w:val="24"/>
        </w:rPr>
        <w:br/>
        <w:t>1.5. Информация о правилах предоставления муниципальной услуги, а также настоящий административный регламент и муниципальный правовой акт об его утверждении размещается на:</w:t>
      </w:r>
      <w:r w:rsidRPr="00DB4620">
        <w:rPr>
          <w:rFonts w:ascii="Times New Roman" w:hAnsi="Times New Roman"/>
          <w:sz w:val="24"/>
          <w:szCs w:val="24"/>
        </w:rPr>
        <w:br/>
        <w:t>информационных сте</w:t>
      </w:r>
      <w:r>
        <w:rPr>
          <w:rFonts w:ascii="Times New Roman" w:hAnsi="Times New Roman"/>
          <w:sz w:val="24"/>
          <w:szCs w:val="24"/>
        </w:rPr>
        <w:t>ндах Уполномоченного органа</w:t>
      </w:r>
      <w:r w:rsidRPr="00DB4620">
        <w:rPr>
          <w:rFonts w:ascii="Times New Roman" w:hAnsi="Times New Roman"/>
          <w:sz w:val="24"/>
          <w:szCs w:val="24"/>
        </w:rPr>
        <w:t>;</w:t>
      </w:r>
      <w:r w:rsidRPr="00DB4620">
        <w:rPr>
          <w:rFonts w:ascii="Times New Roman" w:hAnsi="Times New Roman"/>
          <w:sz w:val="24"/>
          <w:szCs w:val="24"/>
        </w:rPr>
        <w:br/>
        <w:t>в средствах массовой информации;</w:t>
      </w:r>
      <w:r w:rsidRPr="00DB4620">
        <w:rPr>
          <w:rFonts w:ascii="Times New Roman" w:hAnsi="Times New Roman"/>
          <w:sz w:val="24"/>
          <w:szCs w:val="24"/>
        </w:rPr>
        <w:br/>
        <w:t>на официальном с</w:t>
      </w:r>
      <w:r>
        <w:rPr>
          <w:rFonts w:ascii="Times New Roman" w:hAnsi="Times New Roman"/>
          <w:sz w:val="24"/>
          <w:szCs w:val="24"/>
        </w:rPr>
        <w:t xml:space="preserve">айте Уполномоченного органа, </w:t>
      </w:r>
      <w:r w:rsidRPr="00DB4620">
        <w:rPr>
          <w:rFonts w:ascii="Times New Roman" w:hAnsi="Times New Roman"/>
          <w:sz w:val="24"/>
          <w:szCs w:val="24"/>
        </w:rPr>
        <w:t xml:space="preserve"> в информационно-телекоммуникационной сети «Интернет»;</w:t>
      </w:r>
      <w:r w:rsidRPr="00DB4620">
        <w:rPr>
          <w:rFonts w:ascii="Times New Roman" w:hAnsi="Times New Roman"/>
          <w:sz w:val="24"/>
          <w:szCs w:val="24"/>
        </w:rPr>
        <w:br/>
        <w:t>на Едином портале государственных и муниципальных услуг (функций);</w:t>
      </w:r>
      <w:r w:rsidRPr="00DB4620">
        <w:rPr>
          <w:rFonts w:ascii="Times New Roman" w:hAnsi="Times New Roman"/>
          <w:sz w:val="24"/>
          <w:szCs w:val="24"/>
        </w:rPr>
        <w:br/>
        <w:t>на Портале государственных и муни</w:t>
      </w:r>
      <w:r>
        <w:rPr>
          <w:rFonts w:ascii="Times New Roman" w:hAnsi="Times New Roman"/>
          <w:sz w:val="24"/>
          <w:szCs w:val="24"/>
        </w:rPr>
        <w:t>ципальных услуг (функций) Республики Алтай.</w:t>
      </w:r>
    </w:p>
    <w:p w:rsidR="0081001F" w:rsidRPr="00674D36" w:rsidRDefault="0081001F" w:rsidP="00674D36">
      <w:pPr>
        <w:jc w:val="both"/>
        <w:rPr>
          <w:rFonts w:ascii="Times New Roman" w:hAnsi="Times New Roman"/>
          <w:sz w:val="24"/>
          <w:szCs w:val="24"/>
        </w:rPr>
      </w:pPr>
      <w:r w:rsidRPr="00DB4620">
        <w:br/>
      </w:r>
      <w:r w:rsidRPr="00674D36">
        <w:rPr>
          <w:rFonts w:ascii="Times New Roman" w:hAnsi="Times New Roman"/>
          <w:sz w:val="24"/>
          <w:szCs w:val="24"/>
        </w:rPr>
        <w:t>1.6. Информирование по вопросам предоставления муниципальной услуги осуществляется специалистами Уполномоченного органа, ответственными за информирование.</w:t>
      </w:r>
      <w:r w:rsidRPr="00674D36">
        <w:rPr>
          <w:rFonts w:ascii="Times New Roman" w:hAnsi="Times New Roman"/>
          <w:sz w:val="24"/>
          <w:szCs w:val="24"/>
        </w:rPr>
        <w:br/>
        <w:t>Специалисты Уполномоченного органа, ответственные за информирование, определяются муниципальным правовым актом Уполномоченного органа, который размещается на официальном сайте в информационно-телекоммуникационной сети «Интернет» и на информационном стенде Уполномоченного органа.</w:t>
      </w:r>
      <w:r w:rsidRPr="00674D36">
        <w:rPr>
          <w:rFonts w:ascii="Times New Roman" w:hAnsi="Times New Roman"/>
          <w:sz w:val="24"/>
          <w:szCs w:val="24"/>
        </w:rPr>
        <w:br/>
        <w:t>1.7. Информирование о правилах предоставления муниципальной услуги осуществляется по следующим вопросам:</w:t>
      </w:r>
      <w:r w:rsidRPr="00674D36">
        <w:rPr>
          <w:rFonts w:ascii="Times New Roman" w:hAnsi="Times New Roman"/>
          <w:sz w:val="24"/>
          <w:szCs w:val="24"/>
        </w:rPr>
        <w:br/>
        <w:t>местонахождение Уполномоченного органа, его структурных подразделений;</w:t>
      </w:r>
      <w:r w:rsidRPr="00674D36">
        <w:rPr>
          <w:rFonts w:ascii="Times New Roman" w:hAnsi="Times New Roman"/>
          <w:sz w:val="24"/>
          <w:szCs w:val="24"/>
        </w:rPr>
        <w:br/>
        <w:t>должностные лица и муниципальные служащие Уполномоченного органа, уполномоченные предоставлять муниципальную услугу и номера контактных телефонов;</w:t>
      </w:r>
      <w:r w:rsidRPr="00674D36">
        <w:rPr>
          <w:rFonts w:ascii="Times New Roman" w:hAnsi="Times New Roman"/>
          <w:sz w:val="24"/>
          <w:szCs w:val="24"/>
        </w:rPr>
        <w:br/>
        <w:t>график работы Уполномоченного органа;</w:t>
      </w:r>
      <w:r w:rsidRPr="00674D36">
        <w:rPr>
          <w:rFonts w:ascii="Times New Roman" w:hAnsi="Times New Roman"/>
          <w:sz w:val="24"/>
          <w:szCs w:val="24"/>
        </w:rPr>
        <w:br/>
        <w:t>адресах официальных сайтов Уполномоченного органа,  в информационно-телекоммуникационной сети «Интернет»;</w:t>
      </w:r>
      <w:r w:rsidRPr="00674D36">
        <w:rPr>
          <w:rFonts w:ascii="Times New Roman" w:hAnsi="Times New Roman"/>
          <w:sz w:val="24"/>
          <w:szCs w:val="24"/>
        </w:rPr>
        <w:br/>
        <w:t>адресах электронной почты Уполномоченного органа;</w:t>
      </w:r>
      <w:r w:rsidRPr="00674D36">
        <w:rPr>
          <w:rFonts w:ascii="Times New Roman" w:hAnsi="Times New Roman"/>
          <w:sz w:val="24"/>
          <w:szCs w:val="24"/>
        </w:rPr>
        <w:br/>
        <w:t>нормативных правовых актах по вопросам предоставления муниципальной услуги, в том числе, настоящем административном регламенте (наименование, номер, дата принятия нормативного правового акта);</w:t>
      </w:r>
      <w:r w:rsidRPr="00674D36">
        <w:rPr>
          <w:rFonts w:ascii="Times New Roman" w:hAnsi="Times New Roman"/>
          <w:sz w:val="24"/>
          <w:szCs w:val="24"/>
        </w:rPr>
        <w:br/>
        <w:t>ход предоставления муниципальной услуги;</w:t>
      </w:r>
      <w:r w:rsidRPr="00674D36">
        <w:rPr>
          <w:rFonts w:ascii="Times New Roman" w:hAnsi="Times New Roman"/>
          <w:sz w:val="24"/>
          <w:szCs w:val="24"/>
        </w:rPr>
        <w:br/>
        <w:t>административных процедурах предоставления муниципальной услуги;</w:t>
      </w:r>
      <w:r w:rsidRPr="00674D36">
        <w:rPr>
          <w:rFonts w:ascii="Times New Roman" w:hAnsi="Times New Roman"/>
          <w:sz w:val="24"/>
          <w:szCs w:val="24"/>
        </w:rPr>
        <w:br/>
        <w:t>срок предоставления муниципальной услуги;</w:t>
      </w:r>
      <w:r w:rsidRPr="00674D36">
        <w:rPr>
          <w:rFonts w:ascii="Times New Roman" w:hAnsi="Times New Roman"/>
          <w:sz w:val="24"/>
          <w:szCs w:val="24"/>
        </w:rPr>
        <w:br/>
        <w:t>порядок и формы контроля за предоставлением муниципальной услуги;</w:t>
      </w:r>
      <w:r w:rsidRPr="00674D36">
        <w:rPr>
          <w:rFonts w:ascii="Times New Roman" w:hAnsi="Times New Roman"/>
          <w:sz w:val="24"/>
          <w:szCs w:val="24"/>
        </w:rPr>
        <w:br/>
        <w:t>основания для отказа в предоставлении муниципальной услуги;</w:t>
      </w:r>
      <w:r w:rsidRPr="00674D36">
        <w:rPr>
          <w:rFonts w:ascii="Times New Roman" w:hAnsi="Times New Roman"/>
          <w:sz w:val="24"/>
          <w:szCs w:val="24"/>
        </w:rPr>
        <w:br/>
        <w:t>досудебном и судебном порядке обжалования действий (бездействия) должностных лиц и муниципальных служащих Уполномоченного органа, ответственных за предоставление муниципальной услуги, а также решений, принятых в ходе предоставления муниципальной услуги,</w:t>
      </w:r>
      <w:r w:rsidRPr="00674D36">
        <w:rPr>
          <w:rFonts w:ascii="Times New Roman" w:hAnsi="Times New Roman"/>
          <w:sz w:val="24"/>
          <w:szCs w:val="24"/>
        </w:rPr>
        <w:br/>
        <w:t>иная информация о деятельности Уполномоченного органа,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самоуправления».</w:t>
      </w:r>
      <w:r w:rsidRPr="00674D36">
        <w:rPr>
          <w:rFonts w:ascii="Times New Roman" w:hAnsi="Times New Roman"/>
          <w:sz w:val="24"/>
          <w:szCs w:val="24"/>
        </w:rPr>
        <w:br/>
        <w:t>1.8. Информирование (консультирование) осуществляется специалист</w:t>
      </w:r>
      <w:r>
        <w:rPr>
          <w:rFonts w:ascii="Times New Roman" w:hAnsi="Times New Roman"/>
          <w:sz w:val="24"/>
          <w:szCs w:val="24"/>
        </w:rPr>
        <w:t>ами Уполномоченного органа</w:t>
      </w:r>
      <w:r w:rsidRPr="00674D36">
        <w:rPr>
          <w:rFonts w:ascii="Times New Roman" w:hAnsi="Times New Roman"/>
          <w:sz w:val="24"/>
          <w:szCs w:val="24"/>
        </w:rPr>
        <w:t>, ответственными за информирование, при обращении заявителей за информацией лично, по телефону, посредством почты или электронной почты.</w:t>
      </w:r>
      <w:r w:rsidRPr="00674D36">
        <w:rPr>
          <w:rFonts w:ascii="Times New Roman" w:hAnsi="Times New Roman"/>
          <w:sz w:val="24"/>
          <w:szCs w:val="24"/>
        </w:rPr>
        <w:br/>
        <w:t>Информирование проводится на русском языке в форме: индивидуального и публичного информирования.</w:t>
      </w:r>
      <w:r w:rsidRPr="00674D36">
        <w:rPr>
          <w:rFonts w:ascii="Times New Roman" w:hAnsi="Times New Roman"/>
          <w:sz w:val="24"/>
          <w:szCs w:val="24"/>
        </w:rPr>
        <w:br/>
        <w:t>1.8.1.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 телефону.</w:t>
      </w:r>
      <w:r w:rsidRPr="00674D36">
        <w:rPr>
          <w:rFonts w:ascii="Times New Roman" w:hAnsi="Times New Roman"/>
          <w:sz w:val="24"/>
          <w:szCs w:val="24"/>
        </w:rPr>
        <w:br/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том числе с привлечением других сотрудников.</w:t>
      </w:r>
      <w:r w:rsidRPr="00674D36">
        <w:rPr>
          <w:rFonts w:ascii="Times New Roman" w:hAnsi="Times New Roman"/>
          <w:sz w:val="24"/>
          <w:szCs w:val="24"/>
        </w:rPr>
        <w:br/>
        <w:t>Если для подготовки ответа требуется продолжительное время, специалист, ответственный за информирование, может предложить заявителям обратиться за необходимой информацией в письменном виде,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специалиста, ответственного за информирование заявителю, для разъяснения.</w:t>
      </w:r>
      <w:r w:rsidRPr="00674D36">
        <w:rPr>
          <w:rFonts w:ascii="Times New Roman" w:hAnsi="Times New Roman"/>
          <w:sz w:val="24"/>
          <w:szCs w:val="24"/>
        </w:rPr>
        <w:br/>
        <w:t>При ответе на телефонные звонки специалист, ответственный за информирование, должен назвать фамилию, имя, отчество, занимаемую должность и наименование структурного подразделения Уполномоченного органа.</w:t>
      </w:r>
      <w:r w:rsidRPr="00674D36">
        <w:rPr>
          <w:rFonts w:ascii="Times New Roman" w:hAnsi="Times New Roman"/>
          <w:sz w:val="24"/>
          <w:szCs w:val="24"/>
        </w:rPr>
        <w:br/>
        <w:t>Устное информирование должно проводиться с учетом требований официально-делового стиля речи. 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  <w:r w:rsidRPr="00674D36">
        <w:rPr>
          <w:rFonts w:ascii="Times New Roman" w:hAnsi="Times New Roman"/>
          <w:sz w:val="24"/>
          <w:szCs w:val="24"/>
        </w:rPr>
        <w:br/>
        <w:t>1.8.2. Индивидуальное письменное информирование осуществляется в виде письменного ответа на обращение заинтересованного лица, электронной почтой в зависимости от способа обращения заявителя за информацией.</w:t>
      </w:r>
      <w:r w:rsidRPr="00674D36">
        <w:rPr>
          <w:rFonts w:ascii="Times New Roman" w:hAnsi="Times New Roman"/>
          <w:sz w:val="24"/>
          <w:szCs w:val="24"/>
        </w:rPr>
        <w:br/>
        <w:t>Ответ на заявление предоставляется в простой, четкой форме, с указанием фамилии, имени, отчества, номера телефона исполнителя и подписывается руководителем Уполномоченного органа.</w:t>
      </w:r>
      <w:r w:rsidRPr="00674D36">
        <w:rPr>
          <w:rFonts w:ascii="Times New Roman" w:hAnsi="Times New Roman"/>
          <w:sz w:val="24"/>
          <w:szCs w:val="24"/>
        </w:rPr>
        <w:br/>
        <w:t>1.8.3. Публичное устное информирование осуществляется посредством привлечения средств массовой информации – радио, телевидения. Выступления должностных лиц, ответственных за информирование, по радио и телевидению согласовываются с руководителем Уполномоченного органа.</w:t>
      </w:r>
      <w:r w:rsidRPr="00674D36">
        <w:rPr>
          <w:rFonts w:ascii="Times New Roman" w:hAnsi="Times New Roman"/>
          <w:sz w:val="24"/>
          <w:szCs w:val="24"/>
        </w:rPr>
        <w:br/>
        <w:t>1.8.4. Публичное письменное информирование осуществляется путем публикации информационных материалов о правилах предоставления муниципальной услуги, а также настоящего административного регламента и муниципального правового акта об его утверждении:</w:t>
      </w:r>
      <w:r w:rsidRPr="00674D36">
        <w:rPr>
          <w:rFonts w:ascii="Times New Roman" w:hAnsi="Times New Roman"/>
          <w:sz w:val="24"/>
          <w:szCs w:val="24"/>
        </w:rPr>
        <w:br/>
        <w:t>в средствах массовой информации;</w:t>
      </w:r>
      <w:r w:rsidRPr="00674D36">
        <w:rPr>
          <w:rFonts w:ascii="Times New Roman" w:hAnsi="Times New Roman"/>
          <w:sz w:val="24"/>
          <w:szCs w:val="24"/>
        </w:rPr>
        <w:br/>
        <w:t>на официальном сайте в информационно-телекоммуникационной сети «Интернет»;</w:t>
      </w:r>
      <w:r w:rsidRPr="00674D36">
        <w:rPr>
          <w:rFonts w:ascii="Times New Roman" w:hAnsi="Times New Roman"/>
          <w:sz w:val="24"/>
          <w:szCs w:val="24"/>
        </w:rPr>
        <w:br/>
        <w:t>на Едином портале государственных и муниципальных услуг (функций);</w:t>
      </w:r>
      <w:r w:rsidRPr="00674D36">
        <w:rPr>
          <w:rFonts w:ascii="Times New Roman" w:hAnsi="Times New Roman"/>
          <w:sz w:val="24"/>
          <w:szCs w:val="24"/>
        </w:rPr>
        <w:br/>
        <w:t>на Портале государственных и муници</w:t>
      </w:r>
      <w:r>
        <w:rPr>
          <w:rFonts w:ascii="Times New Roman" w:hAnsi="Times New Roman"/>
          <w:sz w:val="24"/>
          <w:szCs w:val="24"/>
        </w:rPr>
        <w:t>пальных услуг (функций) Республики Алтай</w:t>
      </w:r>
      <w:r w:rsidRPr="00674D36">
        <w:rPr>
          <w:rFonts w:ascii="Times New Roman" w:hAnsi="Times New Roman"/>
          <w:sz w:val="24"/>
          <w:szCs w:val="24"/>
        </w:rPr>
        <w:t>;</w:t>
      </w:r>
      <w:r w:rsidRPr="00674D36">
        <w:rPr>
          <w:rFonts w:ascii="Times New Roman" w:hAnsi="Times New Roman"/>
          <w:sz w:val="24"/>
          <w:szCs w:val="24"/>
        </w:rPr>
        <w:br/>
        <w:t>на информационных сте</w:t>
      </w:r>
      <w:r>
        <w:rPr>
          <w:rFonts w:ascii="Times New Roman" w:hAnsi="Times New Roman"/>
          <w:sz w:val="24"/>
          <w:szCs w:val="24"/>
        </w:rPr>
        <w:t>ндах Уполномоченного органа</w:t>
      </w:r>
      <w:r w:rsidRPr="00674D36">
        <w:rPr>
          <w:rFonts w:ascii="Times New Roman" w:hAnsi="Times New Roman"/>
          <w:sz w:val="24"/>
          <w:szCs w:val="24"/>
        </w:rPr>
        <w:t>.</w:t>
      </w:r>
      <w:r w:rsidRPr="00674D36">
        <w:rPr>
          <w:rFonts w:ascii="Times New Roman" w:hAnsi="Times New Roman"/>
          <w:sz w:val="24"/>
          <w:szCs w:val="24"/>
        </w:rPr>
        <w:br/>
        <w:t>Тексты информационных материалов печатаются удобным для чтения шрифтом (размер шрифта не менее № 14), без исправлений, наиболее важные положения выделяются другим шрифтом (не менее № 18). В случае оформления информационных материалов в виде брошюр требования к размеру шрифта могут быть снижены (не менее — № 10).</w:t>
      </w:r>
    </w:p>
    <w:p w:rsidR="0081001F" w:rsidRPr="00674D36" w:rsidRDefault="0081001F" w:rsidP="00DB4620">
      <w:pPr>
        <w:pStyle w:val="Heading1"/>
        <w:jc w:val="both"/>
        <w:rPr>
          <w:sz w:val="24"/>
          <w:szCs w:val="24"/>
        </w:rPr>
      </w:pPr>
      <w:r w:rsidRPr="00674D36">
        <w:rPr>
          <w:sz w:val="24"/>
          <w:szCs w:val="24"/>
        </w:rPr>
        <w:t>II. СТАНДАРТ ПРЕДОСТАВЛЕНИЯ МУНИЦИПАЛЬНОЙ УСЛУГИ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2.1. Наименование муниципальной услуги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Предоставление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сборах.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2.2. Наименование органа местного самоуправления, предоставляющего муниципальную услугу</w:t>
      </w:r>
      <w:r>
        <w:rPr>
          <w:rFonts w:ascii="Times New Roman" w:hAnsi="Times New Roman"/>
          <w:sz w:val="24"/>
          <w:szCs w:val="24"/>
        </w:rPr>
        <w:t>.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2.2.1. Муниципальная услуга предоставляется:</w:t>
      </w:r>
      <w:r w:rsidRPr="00674D36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сельской администрацией Усть-Мутинского</w:t>
      </w:r>
      <w:r w:rsidRPr="00674D36">
        <w:rPr>
          <w:rFonts w:ascii="Times New Roman" w:hAnsi="Times New Roman"/>
          <w:sz w:val="24"/>
          <w:szCs w:val="24"/>
        </w:rPr>
        <w:t xml:space="preserve"> сельского поселения (уполномоченным органом).</w:t>
      </w:r>
      <w:r w:rsidRPr="00674D36">
        <w:rPr>
          <w:rFonts w:ascii="Times New Roman" w:hAnsi="Times New Roman"/>
          <w:sz w:val="24"/>
          <w:szCs w:val="24"/>
        </w:rPr>
        <w:br/>
        <w:t>2.2.2. Должностные лица, ответственные за предоставление муниципальной услуги, определяются решением Уполномоченного органа, который размещается на официальном сайте Уполномоченного органа в информационно-телекоммуникационной сети «Интернет», на информационном стенде в Уполномоченном органе.</w:t>
      </w:r>
      <w:r w:rsidRPr="00674D36">
        <w:rPr>
          <w:rFonts w:ascii="Times New Roman" w:hAnsi="Times New Roman"/>
          <w:sz w:val="24"/>
          <w:szCs w:val="24"/>
        </w:rPr>
        <w:br/>
        <w:t>2.2.3. Не допускается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не предусмотренных настоящим административным регламентом.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2.3. Результат предоставления муниципальной услуги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Результатом предоставления муниципальной услуги является:</w:t>
      </w:r>
      <w:r w:rsidRPr="00674D36">
        <w:rPr>
          <w:rFonts w:ascii="Times New Roman" w:hAnsi="Times New Roman"/>
          <w:sz w:val="24"/>
          <w:szCs w:val="24"/>
        </w:rPr>
        <w:br/>
        <w:t>- письменное разъяснение по вопросам применения муниципальных правовых актов о налогах и сборах;</w:t>
      </w:r>
      <w:r w:rsidRPr="00674D36">
        <w:rPr>
          <w:rFonts w:ascii="Times New Roman" w:hAnsi="Times New Roman"/>
          <w:sz w:val="24"/>
          <w:szCs w:val="24"/>
        </w:rPr>
        <w:br/>
        <w:t>- письменный отказ в предоставлении муниципальной услуги.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2.4. Срок предоставления муниципальной услуги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2.4.1. Срок предоставления муниципальной услуги составляет не более двух месяцев со дня поступления заявления в Уполномоченный орган.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  <w:r>
        <w:rPr>
          <w:rFonts w:ascii="Times New Roman" w:hAnsi="Times New Roman"/>
          <w:sz w:val="24"/>
          <w:szCs w:val="24"/>
        </w:rPr>
        <w:t>.</w:t>
      </w:r>
    </w:p>
    <w:p w:rsidR="0081001F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81001F" w:rsidRPr="00674D36" w:rsidRDefault="0081001F" w:rsidP="00F344D4">
      <w:pPr>
        <w:pStyle w:val="BodyText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br/>
        <w:t>- Конституцией Российской Федерации;</w:t>
      </w:r>
      <w:r w:rsidRPr="00674D36">
        <w:rPr>
          <w:rFonts w:ascii="Times New Roman" w:hAnsi="Times New Roman"/>
          <w:sz w:val="24"/>
          <w:szCs w:val="24"/>
        </w:rPr>
        <w:br/>
        <w:t>- Федеральным законом от 27.07.2010 № 210-ФЗ «Об организации предоставления государственных и муниципальных услуг»;</w:t>
      </w:r>
      <w:r w:rsidRPr="00674D36">
        <w:rPr>
          <w:rFonts w:ascii="Times New Roman" w:hAnsi="Times New Roman"/>
          <w:sz w:val="24"/>
          <w:szCs w:val="24"/>
        </w:rPr>
        <w:br/>
        <w:t>- п. 3 ст. 34.2 Налогового кодекса Российской Федерации;</w:t>
      </w:r>
      <w:r w:rsidRPr="00674D36">
        <w:rPr>
          <w:rFonts w:ascii="Times New Roman" w:hAnsi="Times New Roman"/>
          <w:sz w:val="24"/>
          <w:szCs w:val="24"/>
        </w:rPr>
        <w:br/>
        <w:t>- настоящим административным регламентом.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  <w:r>
        <w:rPr>
          <w:rFonts w:ascii="Times New Roman" w:hAnsi="Times New Roman"/>
          <w:sz w:val="24"/>
          <w:szCs w:val="24"/>
        </w:rPr>
        <w:t>.</w:t>
      </w:r>
    </w:p>
    <w:p w:rsidR="0081001F" w:rsidRDefault="0081001F" w:rsidP="00F344D4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2.6.1. Для предоставления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заявитель представляет:</w:t>
      </w:r>
      <w:r w:rsidRPr="00674D36">
        <w:rPr>
          <w:rFonts w:ascii="Times New Roman" w:hAnsi="Times New Roman"/>
          <w:sz w:val="24"/>
          <w:szCs w:val="24"/>
        </w:rPr>
        <w:br/>
        <w:t>1) заявление о даче письменных разъяснений по вопросам применения муниципальных правовых актов о налогах и сборах (далее — заявление) по форме, указанной в приложении 1 к настоящему Административному регламенту;</w:t>
      </w:r>
      <w:r w:rsidRPr="00674D36">
        <w:rPr>
          <w:rFonts w:ascii="Times New Roman" w:hAnsi="Times New Roman"/>
          <w:sz w:val="24"/>
          <w:szCs w:val="24"/>
        </w:rPr>
        <w:br/>
        <w:t>2.6.2. Заявитель в своем письменном обращении в обязательном порядке указывает:</w:t>
      </w:r>
    </w:p>
    <w:p w:rsidR="0081001F" w:rsidRDefault="0081001F" w:rsidP="00F344D4">
      <w:pPr>
        <w:pStyle w:val="BodyText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br/>
        <w:t>- наименование уполномоченного органа местного самоуправления, либо фамилию, имя, отчество руководителя, либо должность соответствующего лица, которому направлено письменное обращение;</w:t>
      </w:r>
      <w:r w:rsidRPr="00674D36">
        <w:rPr>
          <w:rFonts w:ascii="Times New Roman" w:hAnsi="Times New Roman"/>
          <w:sz w:val="24"/>
          <w:szCs w:val="24"/>
        </w:rPr>
        <w:br/>
        <w:t>- наименование организации или фамилия, имя, отчество гражданина, направившего обращение;</w:t>
      </w:r>
      <w:r w:rsidRPr="00674D36">
        <w:rPr>
          <w:rFonts w:ascii="Times New Roman" w:hAnsi="Times New Roman"/>
          <w:sz w:val="24"/>
          <w:szCs w:val="24"/>
        </w:rPr>
        <w:br/>
        <w:t>- адрес заявителя, по которому должен быть направлен ответ;</w:t>
      </w:r>
      <w:r w:rsidRPr="00674D36">
        <w:rPr>
          <w:rFonts w:ascii="Times New Roman" w:hAnsi="Times New Roman"/>
          <w:sz w:val="24"/>
          <w:szCs w:val="24"/>
        </w:rPr>
        <w:br/>
        <w:t>- содержание обращения;</w:t>
      </w:r>
      <w:r w:rsidRPr="00674D36">
        <w:rPr>
          <w:rFonts w:ascii="Times New Roman" w:hAnsi="Times New Roman"/>
          <w:sz w:val="24"/>
          <w:szCs w:val="24"/>
        </w:rPr>
        <w:br/>
        <w:t>- подпись лица;</w:t>
      </w:r>
      <w:r w:rsidRPr="00674D36">
        <w:rPr>
          <w:rFonts w:ascii="Times New Roman" w:hAnsi="Times New Roman"/>
          <w:sz w:val="24"/>
          <w:szCs w:val="24"/>
        </w:rPr>
        <w:br/>
        <w:t>- дата обращения.</w:t>
      </w:r>
    </w:p>
    <w:p w:rsidR="0081001F" w:rsidRDefault="0081001F" w:rsidP="00F344D4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br/>
        <w:t>2.6.3.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81001F" w:rsidRPr="00674D36" w:rsidRDefault="0081001F" w:rsidP="00F344D4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br/>
        <w:t>2.6.4. Обращение, поступившее в форме электронного документа, подлежит рассмотрению в порядке, установленном настоящим Административным регламентом. В обращении заявитель в обязательном порядке указывает свои фамилию, имя, отчество,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  <w:r w:rsidRPr="00674D36">
        <w:rPr>
          <w:rFonts w:ascii="Times New Roman" w:hAnsi="Times New Roman"/>
          <w:sz w:val="24"/>
          <w:szCs w:val="24"/>
        </w:rPr>
        <w:br/>
        <w:t>При личном приеме специалистом администрации поселения заявитель предъявляет документ, удостоверяющий его личность, и излагает содержание своего устного обращения.</w:t>
      </w:r>
      <w:r w:rsidRPr="00674D36">
        <w:rPr>
          <w:rFonts w:ascii="Times New Roman" w:hAnsi="Times New Roman"/>
          <w:sz w:val="24"/>
          <w:szCs w:val="24"/>
        </w:rPr>
        <w:br/>
        <w:t>2.6.5. Заявление и документы, прилагаемые к заявлению (или их копии), должны быть составлены на русском языке.</w:t>
      </w:r>
      <w:r w:rsidRPr="00674D36">
        <w:rPr>
          <w:rFonts w:ascii="Times New Roman" w:hAnsi="Times New Roman"/>
          <w:sz w:val="24"/>
          <w:szCs w:val="24"/>
        </w:rPr>
        <w:br/>
        <w:t>2.6.6. Заявление о предоставлении муниципальной услуги и прилагаемые документы представляются заявителем в Уполномоченный орган на бумажном носителе непосредственно или направляются почтовым отправлением.</w:t>
      </w:r>
      <w:r w:rsidRPr="00674D36">
        <w:rPr>
          <w:rFonts w:ascii="Times New Roman" w:hAnsi="Times New Roman"/>
          <w:sz w:val="24"/>
          <w:szCs w:val="24"/>
        </w:rPr>
        <w:br/>
        <w:t>Заявитель вправе направить заявление и прилагаемые документы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либо государственной информационной системы «Портал государственных и муниципальных усл</w:t>
      </w:r>
      <w:r>
        <w:rPr>
          <w:rFonts w:ascii="Times New Roman" w:hAnsi="Times New Roman"/>
          <w:sz w:val="24"/>
          <w:szCs w:val="24"/>
        </w:rPr>
        <w:t>уг (функций) Республики Алтай</w:t>
      </w:r>
      <w:r w:rsidRPr="00674D36">
        <w:rPr>
          <w:rFonts w:ascii="Times New Roman" w:hAnsi="Times New Roman"/>
          <w:sz w:val="24"/>
          <w:szCs w:val="24"/>
        </w:rPr>
        <w:t>».</w:t>
      </w:r>
      <w:r w:rsidRPr="00674D36">
        <w:rPr>
          <w:rFonts w:ascii="Times New Roman" w:hAnsi="Times New Roman"/>
          <w:sz w:val="24"/>
          <w:szCs w:val="24"/>
        </w:rPr>
        <w:br/>
        <w:t>2.6.7.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  <w:r w:rsidRPr="00674D36">
        <w:rPr>
          <w:rFonts w:ascii="Times New Roman" w:hAnsi="Times New Roman"/>
          <w:sz w:val="24"/>
          <w:szCs w:val="24"/>
        </w:rPr>
        <w:br/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Основания для отказа в приеме документов законодательством не предусмотрены.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2.8. Исчерпывающий перечень оснований для приостановления или отказа в предоставлении муниципальной услуги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2.8.1. Основания для приостановления предоставления муниципальной услуги законодательством не предусмотрены, за исключением случая приостановки по письменной просьбе заявителя.</w:t>
      </w:r>
      <w:r w:rsidRPr="00674D36">
        <w:rPr>
          <w:rFonts w:ascii="Times New Roman" w:hAnsi="Times New Roman"/>
          <w:sz w:val="24"/>
          <w:szCs w:val="24"/>
        </w:rPr>
        <w:br/>
        <w:t>2.8.2. Основания для отказа в предоставлении муниципальной услуги:</w:t>
      </w:r>
      <w:r w:rsidRPr="00674D36">
        <w:rPr>
          <w:rFonts w:ascii="Times New Roman" w:hAnsi="Times New Roman"/>
          <w:sz w:val="24"/>
          <w:szCs w:val="24"/>
        </w:rPr>
        <w:br/>
        <w:t>- если в письменном обращении не указаны фамилия заявителя, направившего обращение, или почтовый адрес, по которому должен быть направлен ответ, ответ на обращение не даётся;</w:t>
      </w:r>
      <w:r w:rsidRPr="00674D36">
        <w:rPr>
          <w:rFonts w:ascii="Times New Roman" w:hAnsi="Times New Roman"/>
          <w:sz w:val="24"/>
          <w:szCs w:val="24"/>
        </w:rPr>
        <w:br/>
        <w:t>- если текст письменного обращения не поддается прочтению, ответ на обращение не дается, и оно не подлежит направлению на рассмотрение должностному лицу, о чем в течение семи дней сообщается заявителю, направившему обращение, если его фамилия и почтовый адрес поддаются прочтению;</w:t>
      </w:r>
      <w:r w:rsidRPr="00674D36">
        <w:rPr>
          <w:rFonts w:ascii="Times New Roman" w:hAnsi="Times New Roman"/>
          <w:sz w:val="24"/>
          <w:szCs w:val="24"/>
        </w:rPr>
        <w:br/>
        <w:t>- если в письменном обращении заявителя содержится вопрос, на который ему</w:t>
      </w:r>
      <w:r w:rsidRPr="00674D36">
        <w:rPr>
          <w:rFonts w:ascii="Times New Roman" w:hAnsi="Times New Roman"/>
          <w:sz w:val="24"/>
          <w:szCs w:val="24"/>
        </w:rPr>
        <w:br/>
        <w:t>уполномоченным органом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уполномоченного органа или заместитель начальника уполномоченного органа в соответствии с распределением обязанностей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</w:t>
      </w:r>
      <w:r w:rsidRPr="00674D36">
        <w:rPr>
          <w:rFonts w:ascii="Times New Roman" w:hAnsi="Times New Roman"/>
          <w:sz w:val="24"/>
          <w:szCs w:val="24"/>
        </w:rPr>
        <w:br/>
        <w:t>ранее направляемые обращения направлялись в уполномоченный орган. О данном</w:t>
      </w:r>
      <w:r w:rsidRPr="00674D36">
        <w:rPr>
          <w:rFonts w:ascii="Times New Roman" w:hAnsi="Times New Roman"/>
          <w:sz w:val="24"/>
          <w:szCs w:val="24"/>
        </w:rPr>
        <w:br/>
        <w:t>решении уведомляется заявитель, направивший обращение;</w:t>
      </w:r>
      <w:r w:rsidRPr="00674D36">
        <w:rPr>
          <w:rFonts w:ascii="Times New Roman" w:hAnsi="Times New Roman"/>
          <w:sz w:val="24"/>
          <w:szCs w:val="24"/>
        </w:rPr>
        <w:br/>
        <w:t>- если ответ по существу поставленного вопроса не может быть дан без</w:t>
      </w:r>
      <w:r w:rsidRPr="00674D36">
        <w:rPr>
          <w:rFonts w:ascii="Times New Roman" w:hAnsi="Times New Roman"/>
          <w:sz w:val="24"/>
          <w:szCs w:val="24"/>
        </w:rPr>
        <w:br/>
        <w:t>разглашения сведений, составляющих государственную или иную охраняемую</w:t>
      </w:r>
      <w:r w:rsidRPr="00674D36">
        <w:rPr>
          <w:rFonts w:ascii="Times New Roman" w:hAnsi="Times New Roman"/>
          <w:sz w:val="24"/>
          <w:szCs w:val="24"/>
        </w:rPr>
        <w:br/>
        <w:t>федеральным законом тайну, заявителю, направившему обращение, сообщается о</w:t>
      </w:r>
      <w:r w:rsidRPr="00674D36">
        <w:rPr>
          <w:rFonts w:ascii="Times New Roman" w:hAnsi="Times New Roman"/>
          <w:sz w:val="24"/>
          <w:szCs w:val="24"/>
        </w:rPr>
        <w:br/>
        <w:t>невозможности дать ответ по существу поставленного в нем вопроса в связи с</w:t>
      </w:r>
      <w:r w:rsidRPr="00674D36">
        <w:rPr>
          <w:rFonts w:ascii="Times New Roman" w:hAnsi="Times New Roman"/>
          <w:sz w:val="24"/>
          <w:szCs w:val="24"/>
        </w:rPr>
        <w:br/>
        <w:t>недопустимостью разглашения указанных сведений;</w:t>
      </w:r>
      <w:r w:rsidRPr="00674D36">
        <w:rPr>
          <w:rFonts w:ascii="Times New Roman" w:hAnsi="Times New Roman"/>
          <w:sz w:val="24"/>
          <w:szCs w:val="24"/>
        </w:rPr>
        <w:br/>
        <w:t>- если обращение содержит нецензурные либо оскорбительные выражения, угрозы жизни, здоровью и имуществу должностного лица, а также членов его семьи. Заявителю сообщается о недопустимости злоупотребления правом.</w:t>
      </w:r>
      <w:r w:rsidRPr="00674D36">
        <w:rPr>
          <w:rFonts w:ascii="Times New Roman" w:hAnsi="Times New Roman"/>
          <w:sz w:val="24"/>
          <w:szCs w:val="24"/>
        </w:rPr>
        <w:br/>
        <w:t>2.8.3. После устранения причин, послуживших основаниями для принятия решения об отказе в предоставлении муниципальной услуги, заявитель вправе вновь обратиться в Уполномоченный орган в порядке, установленном настоящим Административным регламентом.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2.9. Перечень услуг, которые являются необходимыми и обязательными для предоставления муниципальной услуги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Услуги, которые является необходимыми и обязательными для предоставления муниципальной услуги, отсутствуют.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2.10. Порядок, размер и основания взимания пошлины или иной платы, взимаемой за предоставление муниципальной услуги</w:t>
      </w:r>
      <w:r w:rsidRPr="00674D36">
        <w:rPr>
          <w:rFonts w:ascii="Times New Roman" w:hAnsi="Times New Roman"/>
          <w:sz w:val="24"/>
          <w:szCs w:val="24"/>
        </w:rPr>
        <w:br/>
        <w:t>Предоставление муниципальной услуги осуществляется на безвозмездной основе.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2.11. 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2.12. Срок и порядок регистрации запроса заявителя о предоставлении</w:t>
      </w:r>
      <w:r w:rsidRPr="00674D36">
        <w:rPr>
          <w:rFonts w:ascii="Times New Roman" w:hAnsi="Times New Roman"/>
          <w:sz w:val="24"/>
          <w:szCs w:val="24"/>
        </w:rPr>
        <w:br/>
        <w:t>муниципальной услуги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2.12.1. Специалист, ответственный за прием и регистрацию заявления, регистрирует заявление о предоставлении муниципальной услуги в день его поступления в Журнале регистрации заявлений (далее также — Журнал регистрации).</w:t>
      </w:r>
      <w:r w:rsidRPr="00674D36">
        <w:rPr>
          <w:rFonts w:ascii="Times New Roman" w:hAnsi="Times New Roman"/>
          <w:sz w:val="24"/>
          <w:szCs w:val="24"/>
        </w:rPr>
        <w:br/>
        <w:t>При поступлении заявления в электронном виде в нерабочее время оно регистрируется специалистом, ответственным за прием и регистрацию заявления, в Журнале регистрации в ближайший рабочий день, следующий за днем поступления указанного заявления.</w:t>
      </w:r>
      <w:r w:rsidRPr="00674D36">
        <w:rPr>
          <w:rFonts w:ascii="Times New Roman" w:hAnsi="Times New Roman"/>
          <w:sz w:val="24"/>
          <w:szCs w:val="24"/>
        </w:rPr>
        <w:br/>
        <w:t>2.12.2. В случае если заявитель направил заявление о предоставлении муниципальной услуги в электронном виде, специалист, ответственный за прием и регистрацию заявления, в течение 3 дней со дня поступления такого заявления проводит проверку электронной подписи, которой подписаны заявление и прилагаемые документы.</w:t>
      </w:r>
      <w:r w:rsidRPr="00674D36">
        <w:rPr>
          <w:rFonts w:ascii="Times New Roman" w:hAnsi="Times New Roman"/>
          <w:sz w:val="24"/>
          <w:szCs w:val="24"/>
        </w:rPr>
        <w:br/>
        <w:t>Проверка осуществляется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муниципальной услуги. Проверка электронной подписи также осуществляется с использованием средств информационной системы аккредитованного удостоверяющего центра.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2.13. Требования к помещениям, в которых предоставляется</w:t>
      </w:r>
      <w:r w:rsidRPr="00674D36">
        <w:rPr>
          <w:rFonts w:ascii="Times New Roman" w:hAnsi="Times New Roman"/>
          <w:sz w:val="24"/>
          <w:szCs w:val="24"/>
        </w:rPr>
        <w:br/>
        <w:t>муниципальная услуга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2.13.1. Центральный вход в здание Уполномоченного органа, в котором предоставляется муниципальная услуга, оборудуется вывеской, содержащей информацию о наименовании и режиме работы.</w:t>
      </w:r>
      <w:r w:rsidRPr="00674D36">
        <w:rPr>
          <w:rFonts w:ascii="Times New Roman" w:hAnsi="Times New Roman"/>
          <w:sz w:val="24"/>
          <w:szCs w:val="24"/>
        </w:rPr>
        <w:br/>
        <w:t>2.13.2. Помещения, предназначенные для предоставления муниципальной услуги, соответствуют санитарным правилам и нормам.</w:t>
      </w:r>
      <w:r w:rsidRPr="00674D36">
        <w:rPr>
          <w:rFonts w:ascii="Times New Roman" w:hAnsi="Times New Roman"/>
          <w:sz w:val="24"/>
          <w:szCs w:val="24"/>
        </w:rPr>
        <w:br/>
        <w:t>В помещениях на видном месте помещаются схемы размещения средств пожаротушения и путей эвакуации в экстренных случаях.</w:t>
      </w:r>
      <w:r w:rsidRPr="00674D36">
        <w:rPr>
          <w:rFonts w:ascii="Times New Roman" w:hAnsi="Times New Roman"/>
          <w:sz w:val="24"/>
          <w:szCs w:val="24"/>
        </w:rPr>
        <w:br/>
        <w:t>Помещения для приема граждан оборудуются средствами пожаротушения, системой оповещения о возникновении чрезвычайной ситуации, системой охраны.</w:t>
      </w:r>
      <w:r w:rsidRPr="00674D36">
        <w:rPr>
          <w:rFonts w:ascii="Times New Roman" w:hAnsi="Times New Roman"/>
          <w:sz w:val="24"/>
          <w:szCs w:val="24"/>
        </w:rPr>
        <w:br/>
        <w:t>2.13.3. Места информирования, предназначенные для ознакомления заявителя с информационными материалами, оборудуются информационным стендом.</w:t>
      </w:r>
      <w:r w:rsidRPr="00674D36">
        <w:rPr>
          <w:rFonts w:ascii="Times New Roman" w:hAnsi="Times New Roman"/>
          <w:sz w:val="24"/>
          <w:szCs w:val="24"/>
        </w:rPr>
        <w:br/>
        <w:t>Настоящий административный регламент, муниципальный правовой акт об его утверждении, нормативные правовые акты, регулирующие предоставление муниципальной услуги, доступны для ознакомления на бумажных носителях, а также в электронном виде (информационные системы общего пользования).</w:t>
      </w:r>
      <w:r w:rsidRPr="00674D36">
        <w:rPr>
          <w:rFonts w:ascii="Times New Roman" w:hAnsi="Times New Roman"/>
          <w:sz w:val="24"/>
          <w:szCs w:val="24"/>
        </w:rPr>
        <w:br/>
        <w:t>2.13.4. Места ожидания и приема заявителей соответствуют комфортным условиям, оборудованы столами, стульями для возможности оформления документов, обеспечиваются канцелярскими принадлежностями.</w:t>
      </w:r>
      <w:r w:rsidRPr="00674D36">
        <w:rPr>
          <w:rFonts w:ascii="Times New Roman" w:hAnsi="Times New Roman"/>
          <w:sz w:val="24"/>
          <w:szCs w:val="24"/>
        </w:rPr>
        <w:br/>
        <w:t>Прием заявителей осуществляется в специально выделенных для этих целей помещениях — местах предоставления муниципальной услуги.</w:t>
      </w:r>
      <w:r w:rsidRPr="00674D36">
        <w:rPr>
          <w:rFonts w:ascii="Times New Roman" w:hAnsi="Times New Roman"/>
          <w:sz w:val="24"/>
          <w:szCs w:val="24"/>
        </w:rPr>
        <w:br/>
        <w:t>Кабинеты ответственных должностных лиц оборудуются информационными табличками (вывесками) с указанием номера кабинета и наименования отдела.</w:t>
      </w:r>
      <w:r w:rsidRPr="00674D36">
        <w:rPr>
          <w:rFonts w:ascii="Times New Roman" w:hAnsi="Times New Roman"/>
          <w:sz w:val="24"/>
          <w:szCs w:val="24"/>
        </w:rPr>
        <w:br/>
        <w:t>Таблички на дверях или стенах устанавливаются таким образом, чтобы при открытой двери таблички были видны и читаемы.</w:t>
      </w:r>
      <w:r w:rsidRPr="00674D36">
        <w:rPr>
          <w:rFonts w:ascii="Times New Roman" w:hAnsi="Times New Roman"/>
          <w:sz w:val="24"/>
          <w:szCs w:val="24"/>
        </w:rPr>
        <w:br/>
        <w:t>2.13.5. На автомобильных стоянках у зданий, в которых исполняется муниципальная услуга, предусматриваются места для парковки автомобилей лиц с ограниченными возможностями здоровья.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2.14. Показатели доступности и качества муниципальной услуги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2.14.1. Показателями доступности муниципальной услуги являются:</w:t>
      </w:r>
      <w:r w:rsidRPr="00674D36">
        <w:rPr>
          <w:rFonts w:ascii="Times New Roman" w:hAnsi="Times New Roman"/>
          <w:sz w:val="24"/>
          <w:szCs w:val="24"/>
        </w:rPr>
        <w:br/>
        <w:t>информирование заявителей о предоставлении муниципальной услуги;</w:t>
      </w:r>
      <w:r w:rsidRPr="00674D36">
        <w:rPr>
          <w:rFonts w:ascii="Times New Roman" w:hAnsi="Times New Roman"/>
          <w:sz w:val="24"/>
          <w:szCs w:val="24"/>
        </w:rPr>
        <w:br/>
        <w:t>оборудование территорий, прилегающих к месторасположению Уполномоченного органа, его структурных подразделений, местами парковки автотранспортных средств, в том числе для лиц с ограниченными возможностями;</w:t>
      </w:r>
      <w:r w:rsidRPr="00674D36">
        <w:rPr>
          <w:rFonts w:ascii="Times New Roman" w:hAnsi="Times New Roman"/>
          <w:sz w:val="24"/>
          <w:szCs w:val="24"/>
        </w:rPr>
        <w:br/>
        <w:t>соблюдение графика работы Уполномоченного органа;</w:t>
      </w:r>
      <w:r w:rsidRPr="00674D36">
        <w:rPr>
          <w:rFonts w:ascii="Times New Roman" w:hAnsi="Times New Roman"/>
          <w:sz w:val="24"/>
          <w:szCs w:val="24"/>
        </w:rPr>
        <w:br/>
        <w:t>оборудование мест ожидания и мест приема заявителей в Уполномоченном органе стульями, столами, обеспечение канцелярскими принадлежностями для предоставления возможности оформления документов;</w:t>
      </w:r>
      <w:r w:rsidRPr="00674D36">
        <w:rPr>
          <w:rFonts w:ascii="Times New Roman" w:hAnsi="Times New Roman"/>
          <w:sz w:val="24"/>
          <w:szCs w:val="24"/>
        </w:rPr>
        <w:br/>
        <w:t>время, затраченное на получение конечного результата муниципальной услуги.</w:t>
      </w:r>
      <w:r w:rsidRPr="00674D36">
        <w:rPr>
          <w:rFonts w:ascii="Times New Roman" w:hAnsi="Times New Roman"/>
          <w:sz w:val="24"/>
          <w:szCs w:val="24"/>
        </w:rPr>
        <w:br/>
        <w:t>2.14.2. Показателями качества муниципальной услуги являются:</w:t>
      </w:r>
      <w:r w:rsidRPr="00674D36">
        <w:rPr>
          <w:rFonts w:ascii="Times New Roman" w:hAnsi="Times New Roman"/>
          <w:sz w:val="24"/>
          <w:szCs w:val="24"/>
        </w:rPr>
        <w:br/>
        <w:t>соблюдение сроков и последовательности выполнения всех административных процедур, предусмотренных настоящим административным регламентом;</w:t>
      </w:r>
      <w:r w:rsidRPr="00674D36">
        <w:rPr>
          <w:rFonts w:ascii="Times New Roman" w:hAnsi="Times New Roman"/>
          <w:sz w:val="24"/>
          <w:szCs w:val="24"/>
        </w:rPr>
        <w:br/>
        <w:t>количество обоснованных жалоб заявителей о несоблюдении порядка выполнения административных процедур, сроков регистрации запроса и предоставления муниципальной услуги, об отказе в исправлении допущенных опечаток и ошибок в выданных в результате предоставления муниципальной услуги документах либо о нарушении срока таких исправлений, а также в случае затребования должностными лицами Уполномоченного органа документов, платы, не предусмотренных настоящим административным регламентом.</w:t>
      </w:r>
    </w:p>
    <w:p w:rsidR="0081001F" w:rsidRPr="00674D36" w:rsidRDefault="0081001F" w:rsidP="00984E4E">
      <w:pPr>
        <w:pStyle w:val="BodyText"/>
        <w:jc w:val="center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 xml:space="preserve"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  <w:r w:rsidRPr="00674D36">
        <w:rPr>
          <w:rFonts w:ascii="Times New Roman" w:hAnsi="Times New Roman"/>
          <w:sz w:val="24"/>
          <w:szCs w:val="24"/>
        </w:rPr>
        <w:br/>
        <w:t>1) прием и регистрация заявления и приложенных к нему документов;</w:t>
      </w:r>
      <w:r w:rsidRPr="00674D36">
        <w:rPr>
          <w:rFonts w:ascii="Times New Roman" w:hAnsi="Times New Roman"/>
          <w:sz w:val="24"/>
          <w:szCs w:val="24"/>
        </w:rPr>
        <w:br/>
        <w:t>2) рассмотрение заявления и документов, принятие решения о даче письменных разъяснений по вопросам применения муниципальных правовых актов о налогах и сборах;</w:t>
      </w:r>
      <w:r w:rsidRPr="00674D36">
        <w:rPr>
          <w:rFonts w:ascii="Times New Roman" w:hAnsi="Times New Roman"/>
          <w:sz w:val="24"/>
          <w:szCs w:val="24"/>
        </w:rPr>
        <w:br/>
        <w:t>3) направление результатов рассмотрения заявления:</w:t>
      </w:r>
      <w:r w:rsidRPr="00674D36">
        <w:rPr>
          <w:rFonts w:ascii="Times New Roman" w:hAnsi="Times New Roman"/>
          <w:sz w:val="24"/>
          <w:szCs w:val="24"/>
        </w:rPr>
        <w:br/>
        <w:t>- письменное разъяснение по вопросам применения муниципальных правовых актов о налогах и сборах;</w:t>
      </w:r>
      <w:r w:rsidRPr="00674D36">
        <w:rPr>
          <w:rFonts w:ascii="Times New Roman" w:hAnsi="Times New Roman"/>
          <w:sz w:val="24"/>
          <w:szCs w:val="24"/>
        </w:rPr>
        <w:br/>
        <w:t>- письменный отказ в предоставлении муниципальной услуги.</w:t>
      </w:r>
      <w:r w:rsidRPr="00674D36">
        <w:rPr>
          <w:rFonts w:ascii="Times New Roman" w:hAnsi="Times New Roman"/>
          <w:sz w:val="24"/>
          <w:szCs w:val="24"/>
        </w:rPr>
        <w:br/>
        <w:t>3.2. Последовательность административных процедур при предоставлении муниципальной услуги приведена в блок-схеме (приложение 2 к Административному регламенту).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3.3. Прием и регистрация заявления и приложенных к нему документов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3.3.1. Основанием для начала административной процедуры является поступление в Уполномоченный орган заявления и приложенных к нему документов.</w:t>
      </w:r>
      <w:r w:rsidRPr="00674D36">
        <w:rPr>
          <w:rFonts w:ascii="Times New Roman" w:hAnsi="Times New Roman"/>
          <w:sz w:val="24"/>
          <w:szCs w:val="24"/>
        </w:rPr>
        <w:br/>
        <w:t>3.3.2. Заявление, поступившее непосредственно от заявителя, посредством факсимильной или почтовой связи принимается и регистрируется в день поступления специалистом, ответственным за прием документов Уполномоченного органа. При личном обращении заявителя в Уполномоченный орган по его просьбе делается отметка о приеме заявления на копии или втором экземпляре с указанием даты приема заявления, количества принятых листов.</w:t>
      </w:r>
      <w:r w:rsidRPr="00674D36">
        <w:rPr>
          <w:rFonts w:ascii="Times New Roman" w:hAnsi="Times New Roman"/>
          <w:sz w:val="24"/>
          <w:szCs w:val="24"/>
        </w:rPr>
        <w:br/>
        <w:t>3.3.3. При личном обращении заявитель предварительно может получить консультацию специалиста Уполномоченного органа, ответственного за информирование, в отношении порядка представления и правильности оформления заявления.</w:t>
      </w:r>
      <w:r w:rsidRPr="00674D36">
        <w:rPr>
          <w:rFonts w:ascii="Times New Roman" w:hAnsi="Times New Roman"/>
          <w:sz w:val="24"/>
          <w:szCs w:val="24"/>
        </w:rPr>
        <w:br/>
        <w:t>3.3.4. В день регистрации заявления указанное заявление с приложенными документами специалист, ответственный за прием документов Уполномоченного органа передает руководителю Уполномоченного органа.</w:t>
      </w:r>
      <w:r w:rsidRPr="00674D36">
        <w:rPr>
          <w:rFonts w:ascii="Times New Roman" w:hAnsi="Times New Roman"/>
          <w:sz w:val="24"/>
          <w:szCs w:val="24"/>
        </w:rPr>
        <w:br/>
        <w:t>3.3.5. Результатом выполнения административной процедуры является получение заявления с приложенными к нему документами руководителю Уполномоченного органа (структурного подразделения Уполномоченного органа – при наличии).</w:t>
      </w:r>
      <w:r w:rsidRPr="00674D36">
        <w:rPr>
          <w:rFonts w:ascii="Times New Roman" w:hAnsi="Times New Roman"/>
          <w:sz w:val="24"/>
          <w:szCs w:val="24"/>
        </w:rPr>
        <w:br/>
        <w:t>3.4. Рассмотрение заявления и документов, принятие и направление заявителю решения.</w:t>
      </w:r>
      <w:r w:rsidRPr="00674D36">
        <w:rPr>
          <w:rFonts w:ascii="Times New Roman" w:hAnsi="Times New Roman"/>
          <w:sz w:val="24"/>
          <w:szCs w:val="24"/>
        </w:rPr>
        <w:br/>
        <w:t>3.4.1. Основанием для начала административной процедуры является получение заявления и прилагаемых к нему документов руководителем Уполномоченного органа (структурного подразделения Уполномоченного органа – при наличии).</w:t>
      </w:r>
      <w:r w:rsidRPr="00674D36">
        <w:rPr>
          <w:rFonts w:ascii="Times New Roman" w:hAnsi="Times New Roman"/>
          <w:sz w:val="24"/>
          <w:szCs w:val="24"/>
        </w:rPr>
        <w:br/>
        <w:t>3.4.2. Руководитель Уполномоченного органа (структурного подразделения Уполномоченного органа – при наличии) не позднее рабочего дня, следующего за днем передачи заявления и прилагаемых к нему документов, определяет специалиста, ответственного за рассмотрение заявления (далее – ответственный исполнитель), путем наложения соответствующей визы на заявление и передает указанные документы специалисту, ответственному за предоставление муниципальной услуги (далее — ответственный исполнитель).</w:t>
      </w:r>
      <w:r w:rsidRPr="00674D36">
        <w:rPr>
          <w:rFonts w:ascii="Times New Roman" w:hAnsi="Times New Roman"/>
          <w:sz w:val="24"/>
          <w:szCs w:val="24"/>
        </w:rPr>
        <w:br/>
        <w:t>3.4.3. Ответственный исполнитель рассматривает заявление с приложенными к нему документами и оформляет письменное разъяснение.</w:t>
      </w:r>
      <w:r w:rsidRPr="00674D36">
        <w:rPr>
          <w:rFonts w:ascii="Times New Roman" w:hAnsi="Times New Roman"/>
          <w:sz w:val="24"/>
          <w:szCs w:val="24"/>
        </w:rPr>
        <w:br/>
        <w:t>Ответ на вопрос предоставляется в простой, четкой и понятной форме за подписью руководителя уполномоченного органа либо лица его замещающего.</w:t>
      </w:r>
      <w:r w:rsidRPr="00674D36">
        <w:rPr>
          <w:rFonts w:ascii="Times New Roman" w:hAnsi="Times New Roman"/>
          <w:sz w:val="24"/>
          <w:szCs w:val="24"/>
        </w:rPr>
        <w:br/>
        <w:t>В ответе также указывается фамилия, имя, отчество, номер телефона должностного лица, ответственного за подготовку ответа на обращение.</w:t>
      </w:r>
      <w:r w:rsidRPr="00674D36">
        <w:rPr>
          <w:rFonts w:ascii="Times New Roman" w:hAnsi="Times New Roman"/>
          <w:sz w:val="24"/>
          <w:szCs w:val="24"/>
        </w:rPr>
        <w:br/>
        <w:t>При рассмотрении обращения уполномоченное должностное лицо вправе привлекать иных должностных лиц уполномоченного органа для оказания методической и консультативной помощи.</w:t>
      </w:r>
      <w:r w:rsidRPr="00674D36">
        <w:rPr>
          <w:rFonts w:ascii="Times New Roman" w:hAnsi="Times New Roman"/>
          <w:sz w:val="24"/>
          <w:szCs w:val="24"/>
        </w:rPr>
        <w:br/>
        <w:t>Ответ на обращение заявителя подписывается руководителем уполномоченного органа в срок не более 2 рабочих дней с момента получения проекта ответа от ответственного исполнителя.</w:t>
      </w:r>
      <w:r w:rsidRPr="00674D36">
        <w:rPr>
          <w:rFonts w:ascii="Times New Roman" w:hAnsi="Times New Roman"/>
          <w:sz w:val="24"/>
          <w:szCs w:val="24"/>
        </w:rPr>
        <w:br/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  <w:r w:rsidRPr="00674D36">
        <w:rPr>
          <w:rFonts w:ascii="Times New Roman" w:hAnsi="Times New Roman"/>
          <w:sz w:val="24"/>
          <w:szCs w:val="24"/>
        </w:rPr>
        <w:br/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 или в письменной форме по почтовому адресу, указанному в обращении.</w:t>
      </w:r>
      <w:r w:rsidRPr="00674D36">
        <w:rPr>
          <w:rFonts w:ascii="Times New Roman" w:hAnsi="Times New Roman"/>
          <w:sz w:val="24"/>
          <w:szCs w:val="24"/>
        </w:rPr>
        <w:br/>
        <w:t>3.5. Максимальный срок исполнения административной процедуры составляет два месяца с даты поступления заявления.</w:t>
      </w:r>
      <w:r w:rsidRPr="00674D36">
        <w:rPr>
          <w:rFonts w:ascii="Times New Roman" w:hAnsi="Times New Roman"/>
          <w:sz w:val="24"/>
          <w:szCs w:val="24"/>
        </w:rPr>
        <w:br/>
        <w:t>3.6. Результатом административной процедуры является:</w:t>
      </w:r>
      <w:r w:rsidRPr="00674D36">
        <w:rPr>
          <w:rFonts w:ascii="Times New Roman" w:hAnsi="Times New Roman"/>
          <w:sz w:val="24"/>
          <w:szCs w:val="24"/>
        </w:rPr>
        <w:br/>
        <w:t>1) направление либо передача решения Уполномоченного органа о даче письменных разъяснений по вопросам применения муниципальных правовых актов о налогах и сборах;</w:t>
      </w:r>
      <w:r w:rsidRPr="00674D36">
        <w:rPr>
          <w:rFonts w:ascii="Times New Roman" w:hAnsi="Times New Roman"/>
          <w:sz w:val="24"/>
          <w:szCs w:val="24"/>
        </w:rPr>
        <w:br/>
        <w:t>2) направление либо передача решения Уполномоченного органа об отказе в даче письменных разъяснений по вопросам применения муниципальных правовых актов о налогах и сборах.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IV. ФОРМЫ КОНТРОЛЯ ЗА ИСПОЛНЕНИЕМ АДМИНИСТРАТИВНОГО РЕГЛАМЕНТА</w:t>
      </w:r>
    </w:p>
    <w:p w:rsidR="0081001F" w:rsidRDefault="0081001F" w:rsidP="00957AB4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4.1. Контроль за соблюдением и исполнением должностными лицами Уполномоченного органа, положений административного регламента и иных нормативных правовых актов, устанавливающих требования к предоставлению муниципальной услуги должностными лицам и муниципальными служащими Уполномоченного органа, а также за принятием ими решений включает в себя общий, текущий контроль.</w:t>
      </w:r>
      <w:r w:rsidRPr="00674D36">
        <w:rPr>
          <w:rFonts w:ascii="Times New Roman" w:hAnsi="Times New Roman"/>
          <w:sz w:val="24"/>
          <w:szCs w:val="24"/>
        </w:rPr>
        <w:br/>
        <w:t>4.2. Общий контроль над полнотой и качеством предоставления муниципальной услуги осуществляет руководитель Уполномоченного органа.</w:t>
      </w:r>
      <w:r w:rsidRPr="00674D36">
        <w:rPr>
          <w:rFonts w:ascii="Times New Roman" w:hAnsi="Times New Roman"/>
          <w:sz w:val="24"/>
          <w:szCs w:val="24"/>
        </w:rPr>
        <w:br/>
        <w:t>4.3. Текущий контроль осуществляется путем проведения плановых и внеплановых проверок полноты и качества исполнения положений настоящего административного регламента, иных нормативных правовых актов Российской</w:t>
      </w:r>
      <w:r>
        <w:rPr>
          <w:rFonts w:ascii="Times New Roman" w:hAnsi="Times New Roman"/>
          <w:sz w:val="24"/>
          <w:szCs w:val="24"/>
        </w:rPr>
        <w:t xml:space="preserve"> Федерации и Республики Алтай</w:t>
      </w:r>
      <w:r w:rsidRPr="00674D36">
        <w:rPr>
          <w:rFonts w:ascii="Times New Roman" w:hAnsi="Times New Roman"/>
          <w:sz w:val="24"/>
          <w:szCs w:val="24"/>
        </w:rPr>
        <w:t>, устанавливающих требования к предоставлению муниципальной услуги.</w:t>
      </w:r>
      <w:r w:rsidRPr="00674D36">
        <w:rPr>
          <w:rFonts w:ascii="Times New Roman" w:hAnsi="Times New Roman"/>
          <w:sz w:val="24"/>
          <w:szCs w:val="24"/>
        </w:rPr>
        <w:br/>
        <w:t>Периодичность проверок – плановые 1 раз в год, внеплановые – по конкретному обращению заявителя.</w:t>
      </w:r>
      <w:r w:rsidRPr="00674D36">
        <w:rPr>
          <w:rFonts w:ascii="Times New Roman" w:hAnsi="Times New Roman"/>
          <w:sz w:val="24"/>
          <w:szCs w:val="24"/>
        </w:rPr>
        <w:br/>
        <w:t>При проведении проверки могут рассматриваться все вопросы, связанные с предоставлением муниципальной услуги (комплексные проверки) или отдельные вопросы (тематические проверки). Вид проверки и срок ее проведения устанавливаются муниципальным правовым актом о проведении проверки с учетом периодичности комплексных проверок не менее 1 раза в год и тематических проверок – 2 раза в год.</w:t>
      </w:r>
      <w:r w:rsidRPr="00674D36">
        <w:rPr>
          <w:rFonts w:ascii="Times New Roman" w:hAnsi="Times New Roman"/>
          <w:sz w:val="24"/>
          <w:szCs w:val="24"/>
        </w:rPr>
        <w:br/>
        <w:t>По результатам текущего контроля составляется справка о результатах текущего контроля и выявленных нарушениях, которая представляется руководителю Уполномоченного органа в течение 10 рабочих дней после завершения проверки.</w:t>
      </w:r>
      <w:r w:rsidRPr="00674D36">
        <w:rPr>
          <w:rFonts w:ascii="Times New Roman" w:hAnsi="Times New Roman"/>
          <w:sz w:val="24"/>
          <w:szCs w:val="24"/>
        </w:rPr>
        <w:br/>
        <w:t>4.4. Должностные лица,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  <w:r w:rsidRPr="00674D36">
        <w:rPr>
          <w:rFonts w:ascii="Times New Roman" w:hAnsi="Times New Roman"/>
          <w:sz w:val="24"/>
          <w:szCs w:val="24"/>
        </w:rPr>
        <w:br/>
        <w:t>4.5. По результатам проведенных проверок в случае выявления нарушений законодательства и настоящего административного регламента осуществляется привлечение виновных должностных лиц Уполномоченного органа к ответственности в соответствии с действующим законодательством Российской Федерации.</w:t>
      </w:r>
      <w:r w:rsidRPr="00674D36">
        <w:rPr>
          <w:rFonts w:ascii="Times New Roman" w:hAnsi="Times New Roman"/>
          <w:sz w:val="24"/>
          <w:szCs w:val="24"/>
        </w:rPr>
        <w:br/>
        <w:t>4.6. Ответственность за неисполнение, ненадлежащее исполнение возложенных обязанностей по предоставлению муниципальной услуги, предусмотренная в соответствии с Трудовым Кодексом Российской Федерации, Кодексом Российской Федерации об административных правонарушениях возлагается на лиц, замещающих должности в Уполномоченном органе, ответственных за предоставление муниципальной услуги.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1001F" w:rsidRPr="00674D36" w:rsidRDefault="0081001F" w:rsidP="00957AB4">
      <w:pPr>
        <w:pStyle w:val="BodyText"/>
        <w:jc w:val="center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br/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 ЛИБО МУНИЦИПАЛЬНЫХ СЛУЖАЩИХ</w:t>
      </w: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5.1. Заявитель имеет право на досудебное (внесудебное) обжалование, оспаривание решений, действий (бездействия), принятых (осуществленных) при предоставлении муниципальной услуги.</w:t>
      </w:r>
      <w:r w:rsidRPr="00674D36">
        <w:rPr>
          <w:rFonts w:ascii="Times New Roman" w:hAnsi="Times New Roman"/>
          <w:sz w:val="24"/>
          <w:szCs w:val="24"/>
        </w:rPr>
        <w:br/>
        <w:t>Обжалование заявителями решений, действий (бездействия), принятых (осуществленных) в ходе предоставления муниципальной услуги в досудебном (внесудебном) порядке, не лишает их права на обжалование указанных решений, действий (бездействия) в судебном порядке.</w:t>
      </w:r>
      <w:r w:rsidRPr="00674D36">
        <w:rPr>
          <w:rFonts w:ascii="Times New Roman" w:hAnsi="Times New Roman"/>
          <w:sz w:val="24"/>
          <w:szCs w:val="24"/>
        </w:rPr>
        <w:br/>
        <w:t>5.2. Предметом досудебного (внесудебного) обжалования могут быть решения (действия, бездействие), принятые (осуществленные) при предоставлении муниципальной услуги. Заявитель может обратиться с жалобой, в том числе в следующих случаях:</w:t>
      </w:r>
      <w:r w:rsidRPr="00674D36">
        <w:rPr>
          <w:rFonts w:ascii="Times New Roman" w:hAnsi="Times New Roman"/>
          <w:sz w:val="24"/>
          <w:szCs w:val="24"/>
        </w:rPr>
        <w:br/>
        <w:t>нарушение срока регистрации запроса заявителя о предоставлении муниципальной услуги;</w:t>
      </w:r>
      <w:r w:rsidRPr="00674D36">
        <w:rPr>
          <w:rFonts w:ascii="Times New Roman" w:hAnsi="Times New Roman"/>
          <w:sz w:val="24"/>
          <w:szCs w:val="24"/>
        </w:rPr>
        <w:br/>
        <w:t>нарушение срока предоставления муниципальной услуги;</w:t>
      </w:r>
      <w:r w:rsidRPr="00674D36">
        <w:rPr>
          <w:rFonts w:ascii="Times New Roman" w:hAnsi="Times New Roman"/>
          <w:sz w:val="24"/>
          <w:szCs w:val="24"/>
        </w:rPr>
        <w:br/>
        <w:t>требование у заявителя документов, не предусмотренных нормативными правовыми актами Российской Федерации, нормативными правовыми актами области для предоставления муниципальной услуги, муниципальными правовыми актами муниципального образования;</w:t>
      </w:r>
      <w:r w:rsidRPr="00674D36">
        <w:rPr>
          <w:rFonts w:ascii="Times New Roman" w:hAnsi="Times New Roman"/>
          <w:sz w:val="24"/>
          <w:szCs w:val="24"/>
        </w:rPr>
        <w:br/>
        <w:t>отказ заявителю в приеме документов, предоставление которых предусмотрено нормативными правовыми актами Российской Федерации, нормативными правовыми актами области для предоставления муниципальной услуги, муниципальными правовыми актами муниципального образования;</w:t>
      </w:r>
      <w:r w:rsidRPr="00674D36">
        <w:rPr>
          <w:rFonts w:ascii="Times New Roman" w:hAnsi="Times New Roman"/>
          <w:sz w:val="24"/>
          <w:szCs w:val="24"/>
        </w:rPr>
        <w:br/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образования;</w:t>
      </w:r>
      <w:r w:rsidRPr="00674D36">
        <w:rPr>
          <w:rFonts w:ascii="Times New Roman" w:hAnsi="Times New Roman"/>
          <w:sz w:val="24"/>
          <w:szCs w:val="24"/>
        </w:rPr>
        <w:br/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образования;</w:t>
      </w:r>
      <w:r w:rsidRPr="00674D36">
        <w:rPr>
          <w:rFonts w:ascii="Times New Roman" w:hAnsi="Times New Roman"/>
          <w:sz w:val="24"/>
          <w:szCs w:val="24"/>
        </w:rPr>
        <w:br/>
        <w:t>отказ органа, предоставляющего муниципальную услугу, муниципального служащего либо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r w:rsidRPr="00674D36">
        <w:rPr>
          <w:rFonts w:ascii="Times New Roman" w:hAnsi="Times New Roman"/>
          <w:sz w:val="24"/>
          <w:szCs w:val="24"/>
        </w:rPr>
        <w:br/>
        <w:t>5.3. Основанием для начала процедуры досудебного (внесудебного) обжалования является поступление жалобы заявителя в Уполномоченный орган.</w:t>
      </w:r>
      <w:r w:rsidRPr="00674D36">
        <w:rPr>
          <w:rFonts w:ascii="Times New Roman" w:hAnsi="Times New Roman"/>
          <w:sz w:val="24"/>
          <w:szCs w:val="24"/>
        </w:rPr>
        <w:br/>
        <w:t>Жалоба подается в письменной форме на бумажном носителе, в электронной форме. Жалоба может быть направлена по почте, с использованием информационно-телекоммуникационных сетей общего пользования, а также может быть принята при личном приеме заявителя.</w:t>
      </w:r>
      <w:r w:rsidRPr="00674D36">
        <w:rPr>
          <w:rFonts w:ascii="Times New Roman" w:hAnsi="Times New Roman"/>
          <w:sz w:val="24"/>
          <w:szCs w:val="24"/>
        </w:rPr>
        <w:br/>
        <w:t>5.4. В досудебном порядке могут быть обжалованы действия (бездействие) и решения:</w:t>
      </w:r>
      <w:r w:rsidRPr="00674D36">
        <w:rPr>
          <w:rFonts w:ascii="Times New Roman" w:hAnsi="Times New Roman"/>
          <w:sz w:val="24"/>
          <w:szCs w:val="24"/>
        </w:rPr>
        <w:br/>
        <w:t>должностных лиц Уполномоченного органа, муниципальных служащих – руководителю Уполно</w:t>
      </w:r>
      <w:r>
        <w:rPr>
          <w:rFonts w:ascii="Times New Roman" w:hAnsi="Times New Roman"/>
          <w:sz w:val="24"/>
          <w:szCs w:val="24"/>
        </w:rPr>
        <w:t>моченного органа.</w:t>
      </w:r>
      <w:r w:rsidRPr="00674D36">
        <w:rPr>
          <w:rFonts w:ascii="Times New Roman" w:hAnsi="Times New Roman"/>
          <w:sz w:val="24"/>
          <w:szCs w:val="24"/>
        </w:rPr>
        <w:br/>
        <w:t>5.5. Жалоба должна содержать:</w:t>
      </w:r>
      <w:r w:rsidRPr="00674D36">
        <w:rPr>
          <w:rFonts w:ascii="Times New Roman" w:hAnsi="Times New Roman"/>
          <w:sz w:val="24"/>
          <w:szCs w:val="24"/>
        </w:rPr>
        <w:br/>
        <w:t>Наименование Уполномоченного органа, должностного лица Уполномоченного органа либо муниципального служащего, решения и действия (бездействие) которых обжалуются;</w:t>
      </w:r>
      <w:r w:rsidRPr="00674D36">
        <w:rPr>
          <w:rFonts w:ascii="Times New Roman" w:hAnsi="Times New Roman"/>
          <w:sz w:val="24"/>
          <w:szCs w:val="24"/>
        </w:rPr>
        <w:br/>
        <w:t>фамилию, имя, отчество (последнее — при наличии), сведения о месте жительства заявителя — физического лица либо наименование, сведения о месте нахождения заявителя —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r w:rsidRPr="00674D36">
        <w:rPr>
          <w:rFonts w:ascii="Times New Roman" w:hAnsi="Times New Roman"/>
          <w:sz w:val="24"/>
          <w:szCs w:val="24"/>
        </w:rPr>
        <w:br/>
        <w:t>сведения об обжалуемых решениях и действиях (бездействии) Уполномоченного органа, должностного лица Уполномоченного органа либо муниципального служащего;</w:t>
      </w:r>
      <w:r w:rsidRPr="00674D36">
        <w:rPr>
          <w:rFonts w:ascii="Times New Roman" w:hAnsi="Times New Roman"/>
          <w:sz w:val="24"/>
          <w:szCs w:val="24"/>
        </w:rPr>
        <w:br/>
        <w:t>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  <w:r w:rsidRPr="00674D36">
        <w:rPr>
          <w:rFonts w:ascii="Times New Roman" w:hAnsi="Times New Roman"/>
          <w:sz w:val="24"/>
          <w:szCs w:val="24"/>
        </w:rPr>
        <w:br/>
        <w:t>5.6. На стадии досудебного обжалования действий (бездействия) Уполномоченного органа, должностного лица Уполномоченного органа либо муниципального служащего, а также решений, принятых в ходе предоставления муниципальной услуги, заявитель имеет право на получение информации и документов, необходимых для обоснования и рассмотрения жалобы, а также на представление дополнительных материалов в срок не более 5 дней с момента обращения.</w:t>
      </w:r>
      <w:r w:rsidRPr="00674D36">
        <w:rPr>
          <w:rFonts w:ascii="Times New Roman" w:hAnsi="Times New Roman"/>
          <w:sz w:val="24"/>
          <w:szCs w:val="24"/>
        </w:rPr>
        <w:br/>
        <w:t>5.7. Жалоба, поступившая в Уполномоченный орган, рассматривается в течение 15 рабочих дней со дня ее регистрации, а в случае обжалования отказа Уполномоченного органа, должностного лица Уполномоченного органа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— в течение 5 рабочих дней со дня ее регистрации.</w:t>
      </w:r>
      <w:r w:rsidRPr="00674D36">
        <w:rPr>
          <w:rFonts w:ascii="Times New Roman" w:hAnsi="Times New Roman"/>
          <w:sz w:val="24"/>
          <w:szCs w:val="24"/>
        </w:rPr>
        <w:br/>
        <w:t>5.8. Случаи оставления жалобы без ответа:</w:t>
      </w:r>
      <w:r w:rsidRPr="00674D36">
        <w:rPr>
          <w:rFonts w:ascii="Times New Roman" w:hAnsi="Times New Roman"/>
          <w:sz w:val="24"/>
          <w:szCs w:val="24"/>
        </w:rPr>
        <w:br/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  <w:r w:rsidRPr="00674D36">
        <w:rPr>
          <w:rFonts w:ascii="Times New Roman" w:hAnsi="Times New Roman"/>
          <w:sz w:val="24"/>
          <w:szCs w:val="24"/>
        </w:rPr>
        <w:br/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  <w:r w:rsidRPr="00674D36">
        <w:rPr>
          <w:rFonts w:ascii="Times New Roman" w:hAnsi="Times New Roman"/>
          <w:sz w:val="24"/>
          <w:szCs w:val="24"/>
        </w:rPr>
        <w:br/>
        <w:t>В вышеуказанных случаях заявителю не позднее трех рабочих дней со дня регистрации направляется письменное уведомление об оставлении жалобы без ответа с указанием оснований принятого решения, за исключением случая, если в жалобе не указаны фамилия заявителя и (или) почтовый адрес, по которому должен быть направлен ответ.</w:t>
      </w:r>
      <w:r w:rsidRPr="00674D36">
        <w:rPr>
          <w:rFonts w:ascii="Times New Roman" w:hAnsi="Times New Roman"/>
          <w:sz w:val="24"/>
          <w:szCs w:val="24"/>
        </w:rPr>
        <w:br/>
        <w:t>5.9. Случаи отказа в удовлетворении жалобы:</w:t>
      </w:r>
      <w:r w:rsidRPr="00674D36">
        <w:rPr>
          <w:rFonts w:ascii="Times New Roman" w:hAnsi="Times New Roman"/>
          <w:sz w:val="24"/>
          <w:szCs w:val="24"/>
        </w:rPr>
        <w:br/>
        <w:t>а) отсутствие нарушения порядка предоставления муниципальной услуги;</w:t>
      </w:r>
      <w:r w:rsidRPr="00674D36">
        <w:rPr>
          <w:rFonts w:ascii="Times New Roman" w:hAnsi="Times New Roman"/>
          <w:sz w:val="24"/>
          <w:szCs w:val="24"/>
        </w:rPr>
        <w:br/>
        <w:t>б) наличие вступившего в законную силу решения суда, арбитражного суда по жалобе о том же предмете и по тем же основаниям;</w:t>
      </w:r>
      <w:r w:rsidRPr="00674D36">
        <w:rPr>
          <w:rFonts w:ascii="Times New Roman" w:hAnsi="Times New Roman"/>
          <w:sz w:val="24"/>
          <w:szCs w:val="24"/>
        </w:rPr>
        <w:br/>
        <w:t>в) подача жалобы лицом, полномочия которого не подтверждены в порядке, установленном законодательством Российской Федерации;</w:t>
      </w:r>
      <w:r w:rsidRPr="00674D36">
        <w:rPr>
          <w:rFonts w:ascii="Times New Roman" w:hAnsi="Times New Roman"/>
          <w:sz w:val="24"/>
          <w:szCs w:val="24"/>
        </w:rPr>
        <w:br/>
        <w:t>г) наличие решения по жалобе, принятого ранее в отношении того же заявителя и по тому же предмету жалобы.</w:t>
      </w:r>
      <w:r w:rsidRPr="00674D36">
        <w:rPr>
          <w:rFonts w:ascii="Times New Roman" w:hAnsi="Times New Roman"/>
          <w:sz w:val="24"/>
          <w:szCs w:val="24"/>
        </w:rPr>
        <w:br/>
        <w:t>5.10. По результатам рассмотрения жалобы принимается одно из следующих решений:</w:t>
      </w:r>
      <w:r w:rsidRPr="00674D36">
        <w:rPr>
          <w:rFonts w:ascii="Times New Roman" w:hAnsi="Times New Roman"/>
          <w:sz w:val="24"/>
          <w:szCs w:val="24"/>
        </w:rPr>
        <w:br/>
        <w:t>об удовлетворении жалобы, в том числе в форме отмены принятого решения,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муниципальными правовыми актами, а также в иных формах;</w:t>
      </w:r>
      <w:r w:rsidRPr="00674D36">
        <w:rPr>
          <w:rFonts w:ascii="Times New Roman" w:hAnsi="Times New Roman"/>
          <w:sz w:val="24"/>
          <w:szCs w:val="24"/>
        </w:rPr>
        <w:br/>
        <w:t>об отказе в удовлетворении жалобы.</w:t>
      </w:r>
      <w:r w:rsidRPr="00674D36">
        <w:rPr>
          <w:rFonts w:ascii="Times New Roman" w:hAnsi="Times New Roman"/>
          <w:sz w:val="24"/>
          <w:szCs w:val="24"/>
        </w:rPr>
        <w:br/>
        <w:t>5.11. Не позднее дня, следующего за днем принятия решения, указанного в пункте 5.10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957AB4">
      <w:pPr>
        <w:pStyle w:val="BodyText"/>
        <w:jc w:val="right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Приложение 1</w:t>
      </w:r>
      <w:r w:rsidRPr="00674D36">
        <w:rPr>
          <w:rFonts w:ascii="Times New Roman" w:hAnsi="Times New Roman"/>
          <w:sz w:val="24"/>
          <w:szCs w:val="24"/>
        </w:rPr>
        <w:br/>
        <w:t>к Административному регламенту</w:t>
      </w:r>
      <w:r w:rsidRPr="00674D36">
        <w:rPr>
          <w:rFonts w:ascii="Times New Roman" w:hAnsi="Times New Roman"/>
          <w:sz w:val="24"/>
          <w:szCs w:val="24"/>
        </w:rPr>
        <w:br/>
        <w:t>В__________________________</w:t>
      </w:r>
      <w:r w:rsidRPr="00674D36">
        <w:rPr>
          <w:rFonts w:ascii="Times New Roman" w:hAnsi="Times New Roman"/>
          <w:sz w:val="24"/>
          <w:szCs w:val="24"/>
        </w:rPr>
        <w:br/>
        <w:t>(указать наименование Уполномоченного органа)</w:t>
      </w:r>
      <w:r w:rsidRPr="00674D36">
        <w:rPr>
          <w:rFonts w:ascii="Times New Roman" w:hAnsi="Times New Roman"/>
          <w:sz w:val="24"/>
          <w:szCs w:val="24"/>
        </w:rPr>
        <w:br/>
        <w:t>от _________________________</w:t>
      </w:r>
      <w:r w:rsidRPr="00674D36">
        <w:rPr>
          <w:rFonts w:ascii="Times New Roman" w:hAnsi="Times New Roman"/>
          <w:sz w:val="24"/>
          <w:szCs w:val="24"/>
        </w:rPr>
        <w:br/>
        <w:t>(ФИО физического лица)</w:t>
      </w:r>
      <w:r w:rsidRPr="00674D36">
        <w:rPr>
          <w:rFonts w:ascii="Times New Roman" w:hAnsi="Times New Roman"/>
          <w:sz w:val="24"/>
          <w:szCs w:val="24"/>
        </w:rPr>
        <w:br/>
        <w:t>_________________________</w:t>
      </w:r>
      <w:r w:rsidRPr="00674D36">
        <w:rPr>
          <w:rFonts w:ascii="Times New Roman" w:hAnsi="Times New Roman"/>
          <w:sz w:val="24"/>
          <w:szCs w:val="24"/>
        </w:rPr>
        <w:br/>
        <w:t>(ФИО руководителя организации)</w:t>
      </w:r>
      <w:r w:rsidRPr="00674D36">
        <w:rPr>
          <w:rFonts w:ascii="Times New Roman" w:hAnsi="Times New Roman"/>
          <w:sz w:val="24"/>
          <w:szCs w:val="24"/>
        </w:rPr>
        <w:br/>
        <w:t>_________________________</w:t>
      </w:r>
      <w:r w:rsidRPr="00674D36">
        <w:rPr>
          <w:rFonts w:ascii="Times New Roman" w:hAnsi="Times New Roman"/>
          <w:sz w:val="24"/>
          <w:szCs w:val="24"/>
        </w:rPr>
        <w:br/>
        <w:t>(адрес)</w:t>
      </w:r>
      <w:r w:rsidRPr="00674D36">
        <w:rPr>
          <w:rFonts w:ascii="Times New Roman" w:hAnsi="Times New Roman"/>
          <w:sz w:val="24"/>
          <w:szCs w:val="24"/>
        </w:rPr>
        <w:br/>
        <w:t>_________________________</w:t>
      </w:r>
      <w:r w:rsidRPr="00674D36">
        <w:rPr>
          <w:rFonts w:ascii="Times New Roman" w:hAnsi="Times New Roman"/>
          <w:sz w:val="24"/>
          <w:szCs w:val="24"/>
        </w:rPr>
        <w:br/>
        <w:t>(контактный телефон)</w:t>
      </w:r>
    </w:p>
    <w:p w:rsidR="0081001F" w:rsidRPr="00674D36" w:rsidRDefault="0081001F" w:rsidP="00957AB4">
      <w:pPr>
        <w:pStyle w:val="BodyText"/>
        <w:jc w:val="center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ЗАЯВЛЕНИЕ</w:t>
      </w:r>
      <w:r w:rsidRPr="00674D36">
        <w:rPr>
          <w:rFonts w:ascii="Times New Roman" w:hAnsi="Times New Roman"/>
          <w:sz w:val="24"/>
          <w:szCs w:val="24"/>
        </w:rPr>
        <w:br/>
        <w:t>по даче письменных разъяснений по вопросам применения</w:t>
      </w:r>
      <w:r w:rsidRPr="00674D36">
        <w:rPr>
          <w:rFonts w:ascii="Times New Roman" w:hAnsi="Times New Roman"/>
          <w:sz w:val="24"/>
          <w:szCs w:val="24"/>
        </w:rPr>
        <w:br/>
        <w:t>муниципальных правовых актов о налогах и сборах</w:t>
      </w:r>
    </w:p>
    <w:p w:rsidR="0081001F" w:rsidRPr="00674D36" w:rsidRDefault="0081001F" w:rsidP="00DB4620">
      <w:pPr>
        <w:pStyle w:val="BodyText"/>
        <w:pBdr>
          <w:bottom w:val="single" w:sz="12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Прошу дать разъяснение по вопросу______________________________</w:t>
      </w:r>
    </w:p>
    <w:p w:rsidR="0081001F" w:rsidRPr="00674D36" w:rsidRDefault="0081001F" w:rsidP="00DB4620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Pr="00674D36" w:rsidRDefault="0081001F" w:rsidP="00DB4620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Pr="00674D36" w:rsidRDefault="0081001F" w:rsidP="00DB4620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Pr="00674D36" w:rsidRDefault="0081001F" w:rsidP="00DB4620">
      <w:pPr>
        <w:pStyle w:val="BodyText"/>
        <w:jc w:val="both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Pr="00674D36">
        <w:rPr>
          <w:rFonts w:ascii="Times New Roman" w:hAnsi="Times New Roman"/>
          <w:sz w:val="24"/>
          <w:szCs w:val="24"/>
        </w:rPr>
        <w:br/>
        <w:t>Заявитель: _____________________________________ _________</w:t>
      </w:r>
      <w:r w:rsidRPr="00674D36">
        <w:rPr>
          <w:rFonts w:ascii="Times New Roman" w:hAnsi="Times New Roman"/>
          <w:sz w:val="24"/>
          <w:szCs w:val="24"/>
        </w:rPr>
        <w:br/>
        <w:t>(Ф.И.О., должность представителя (подпись)</w:t>
      </w:r>
      <w:r w:rsidRPr="00674D36">
        <w:rPr>
          <w:rFonts w:ascii="Times New Roman" w:hAnsi="Times New Roman"/>
          <w:sz w:val="24"/>
          <w:szCs w:val="24"/>
        </w:rPr>
        <w:br/>
        <w:t>юридического лица; Ф.И.О. гражданина)</w:t>
      </w:r>
      <w:r w:rsidRPr="00674D36">
        <w:rPr>
          <w:rFonts w:ascii="Times New Roman" w:hAnsi="Times New Roman"/>
          <w:sz w:val="24"/>
          <w:szCs w:val="24"/>
        </w:rPr>
        <w:br/>
        <w:t>«__»__________ 20____ г. М.П.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  <w:r w:rsidRPr="00674D36">
        <w:rPr>
          <w:rFonts w:ascii="Times New Roman" w:hAnsi="Times New Roman"/>
          <w:color w:val="333333"/>
          <w:spacing w:val="8"/>
          <w:sz w:val="24"/>
          <w:szCs w:val="24"/>
        </w:rPr>
        <w:t> </w:t>
      </w: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Pr="00674D36" w:rsidRDefault="0081001F" w:rsidP="00DB462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pacing w:val="8"/>
          <w:sz w:val="24"/>
          <w:szCs w:val="24"/>
        </w:rPr>
      </w:pPr>
    </w:p>
    <w:p w:rsidR="0081001F" w:rsidRPr="00674D36" w:rsidRDefault="0081001F" w:rsidP="00957AB4">
      <w:pPr>
        <w:pStyle w:val="BodyText"/>
        <w:jc w:val="right"/>
        <w:rPr>
          <w:rFonts w:ascii="Times New Roman" w:hAnsi="Times New Roman"/>
          <w:sz w:val="24"/>
          <w:szCs w:val="24"/>
        </w:rPr>
      </w:pPr>
      <w:r w:rsidRPr="00674D36">
        <w:rPr>
          <w:rFonts w:ascii="Times New Roman" w:hAnsi="Times New Roman"/>
          <w:sz w:val="24"/>
          <w:szCs w:val="24"/>
        </w:rPr>
        <w:t>Приложение 2</w:t>
      </w:r>
      <w:r w:rsidRPr="00674D36">
        <w:rPr>
          <w:rFonts w:ascii="Times New Roman" w:hAnsi="Times New Roman"/>
          <w:sz w:val="24"/>
          <w:szCs w:val="24"/>
        </w:rPr>
        <w:br/>
        <w:t>к Административному регламенту</w:t>
      </w:r>
    </w:p>
    <w:p w:rsidR="0081001F" w:rsidRPr="00957AB4" w:rsidRDefault="0081001F" w:rsidP="00957AB4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1001F" w:rsidRPr="00957AB4" w:rsidRDefault="0081001F" w:rsidP="00957AB4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  <w:lang w:eastAsia="en-US"/>
        </w:rPr>
      </w:pPr>
      <w:r w:rsidRPr="00957AB4">
        <w:rPr>
          <w:rFonts w:ascii="Times New Roman" w:hAnsi="Times New Roman"/>
          <w:sz w:val="24"/>
          <w:szCs w:val="24"/>
          <w:lang w:eastAsia="en-US"/>
        </w:rPr>
        <w:t>Блок-схема</w:t>
      </w:r>
    </w:p>
    <w:p w:rsidR="0081001F" w:rsidRPr="00957AB4" w:rsidRDefault="0081001F" w:rsidP="00957AB4">
      <w:pPr>
        <w:jc w:val="center"/>
        <w:rPr>
          <w:rFonts w:ascii="Times New Roman" w:hAnsi="Times New Roman"/>
          <w:sz w:val="24"/>
          <w:szCs w:val="24"/>
        </w:rPr>
      </w:pPr>
      <w:r w:rsidRPr="00957AB4">
        <w:rPr>
          <w:rFonts w:ascii="Times New Roman" w:hAnsi="Times New Roman"/>
          <w:sz w:val="24"/>
          <w:szCs w:val="24"/>
        </w:rPr>
        <w:t>административного регламента предоставления муниципальной услуги по исполнению муниципальной функции по даче письменного разъяснения налогоплательщикам и налоговым агентам по вопросам применения муниципальных правовых актов о местных налогах и сборах на территории муниципального образования  Усть-Мутинского сельского поселения</w:t>
      </w:r>
    </w:p>
    <w:p w:rsidR="0081001F" w:rsidRPr="00957AB4" w:rsidRDefault="0081001F" w:rsidP="00957AB4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Ind w:w="1101" w:type="dxa"/>
        <w:tblLook w:val="00A0"/>
      </w:tblPr>
      <w:tblGrid>
        <w:gridCol w:w="7229"/>
      </w:tblGrid>
      <w:tr w:rsidR="0081001F" w:rsidRPr="00957AB4" w:rsidTr="00505F9F"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01F" w:rsidRPr="00957AB4" w:rsidRDefault="0081001F" w:rsidP="00505F9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57AB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Обращение заявителя посредством средств почтовой связи, в электронной форме по информационным системам общего пользования или устное обращение заявителя </w:t>
            </w:r>
          </w:p>
        </w:tc>
      </w:tr>
      <w:tr w:rsidR="0081001F" w:rsidRPr="00957AB4" w:rsidTr="00505F9F">
        <w:trPr>
          <w:trHeight w:val="883"/>
        </w:trPr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:rsidR="0081001F" w:rsidRPr="00957AB4" w:rsidRDefault="0081001F" w:rsidP="00505F9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176.9pt;margin-top:1.75pt;width:.05pt;height:42.45pt;z-index:251658240;mso-position-horizontal-relative:text;mso-position-vertical-relative:text" o:connectortype="straight">
                  <v:stroke endarrow="block"/>
                </v:shape>
              </w:pict>
            </w:r>
          </w:p>
        </w:tc>
      </w:tr>
      <w:tr w:rsidR="0081001F" w:rsidRPr="00957AB4" w:rsidTr="00505F9F"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01F" w:rsidRPr="00957AB4" w:rsidRDefault="0081001F" w:rsidP="00505F9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57AB4">
              <w:rPr>
                <w:rFonts w:ascii="Times New Roman" w:hAnsi="Times New Roman"/>
                <w:sz w:val="24"/>
                <w:szCs w:val="24"/>
                <w:lang w:eastAsia="en-US"/>
              </w:rPr>
              <w:t>Регистрация обращения уполномоченным должностным</w:t>
            </w:r>
          </w:p>
          <w:p w:rsidR="0081001F" w:rsidRPr="00957AB4" w:rsidRDefault="0081001F" w:rsidP="00505F9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57AB4">
              <w:rPr>
                <w:rFonts w:ascii="Times New Roman" w:hAnsi="Times New Roman"/>
                <w:sz w:val="24"/>
                <w:szCs w:val="24"/>
                <w:lang w:eastAsia="en-US"/>
              </w:rPr>
              <w:t>лицом в карточке  - в день поступления</w:t>
            </w:r>
          </w:p>
        </w:tc>
      </w:tr>
      <w:tr w:rsidR="0081001F" w:rsidRPr="00957AB4" w:rsidTr="00505F9F">
        <w:trPr>
          <w:trHeight w:val="833"/>
        </w:trPr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:rsidR="0081001F" w:rsidRPr="00957AB4" w:rsidRDefault="0081001F" w:rsidP="00505F9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noProof/>
              </w:rPr>
              <w:pict>
                <v:shape id="_x0000_s1027" type="#_x0000_t32" style="position:absolute;left:0;text-align:left;margin-left:176.9pt;margin-top:-.55pt;width:.05pt;height:41.25pt;z-index:251659264;mso-position-horizontal-relative:text;mso-position-vertical-relative:text" o:connectortype="straight">
                  <v:stroke endarrow="block"/>
                </v:shape>
              </w:pict>
            </w:r>
          </w:p>
        </w:tc>
      </w:tr>
      <w:tr w:rsidR="0081001F" w:rsidRPr="00957AB4" w:rsidTr="00505F9F"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01F" w:rsidRPr="00957AB4" w:rsidRDefault="0081001F" w:rsidP="00505F9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57AB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Рассмотрение обращения </w:t>
            </w:r>
          </w:p>
          <w:p w:rsidR="0081001F" w:rsidRPr="00957AB4" w:rsidRDefault="0081001F" w:rsidP="00505F9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57AB4">
              <w:rPr>
                <w:rFonts w:ascii="Times New Roman" w:hAnsi="Times New Roman"/>
                <w:sz w:val="24"/>
                <w:szCs w:val="24"/>
                <w:lang w:eastAsia="en-US"/>
              </w:rPr>
              <w:t>в Администрации</w:t>
            </w:r>
          </w:p>
        </w:tc>
      </w:tr>
      <w:tr w:rsidR="0081001F" w:rsidRPr="00957AB4" w:rsidTr="00505F9F">
        <w:trPr>
          <w:trHeight w:val="838"/>
        </w:trPr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:rsidR="0081001F" w:rsidRPr="00957AB4" w:rsidRDefault="0081001F" w:rsidP="00505F9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noProof/>
              </w:rPr>
              <w:pict>
                <v:shape id="_x0000_s1028" type="#_x0000_t32" style="position:absolute;left:0;text-align:left;margin-left:176.9pt;margin-top:-.55pt;width:.05pt;height:41.55pt;z-index:251660288;mso-position-horizontal-relative:text;mso-position-vertical-relative:text" o:connectortype="straight">
                  <v:stroke endarrow="block"/>
                </v:shape>
              </w:pict>
            </w:r>
          </w:p>
        </w:tc>
      </w:tr>
      <w:tr w:rsidR="0081001F" w:rsidRPr="00957AB4" w:rsidTr="00505F9F"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01F" w:rsidRPr="00957AB4" w:rsidRDefault="0081001F" w:rsidP="00505F9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57AB4">
              <w:rPr>
                <w:rFonts w:ascii="Times New Roman" w:hAnsi="Times New Roman"/>
                <w:sz w:val="24"/>
                <w:szCs w:val="24"/>
                <w:lang w:eastAsia="en-US"/>
              </w:rPr>
              <w:t>Результатом рассмотрения обращения является предоставление заявителю письменного</w:t>
            </w:r>
          </w:p>
          <w:p w:rsidR="0081001F" w:rsidRPr="00957AB4" w:rsidRDefault="0081001F" w:rsidP="00505F9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57AB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разъяснения  </w:t>
            </w:r>
          </w:p>
        </w:tc>
      </w:tr>
    </w:tbl>
    <w:p w:rsidR="0081001F" w:rsidRPr="00957AB4" w:rsidRDefault="0081001F" w:rsidP="00957AB4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4"/>
          <w:szCs w:val="24"/>
          <w:lang w:eastAsia="en-US"/>
        </w:rPr>
      </w:pPr>
    </w:p>
    <w:p w:rsidR="0081001F" w:rsidRPr="00957AB4" w:rsidRDefault="0081001F" w:rsidP="00957AB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57AB4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81001F" w:rsidRPr="00674D36" w:rsidRDefault="0081001F" w:rsidP="00DB4620">
      <w:pPr>
        <w:jc w:val="both"/>
        <w:rPr>
          <w:rFonts w:ascii="Times New Roman" w:hAnsi="Times New Roman"/>
          <w:sz w:val="24"/>
          <w:szCs w:val="24"/>
        </w:rPr>
      </w:pPr>
    </w:p>
    <w:sectPr w:rsidR="0081001F" w:rsidRPr="00674D36" w:rsidSect="00260353">
      <w:pgSz w:w="11906" w:h="16838"/>
      <w:pgMar w:top="1134" w:right="850" w:bottom="1134" w:left="1701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450A2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8207E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72262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6B49B2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042AA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76A77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F4E0E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592A4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A61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346AE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64C726A"/>
    <w:multiLevelType w:val="multilevel"/>
    <w:tmpl w:val="5FCC8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0AE6"/>
    <w:rsid w:val="001A2E8E"/>
    <w:rsid w:val="001E1F82"/>
    <w:rsid w:val="00240AE6"/>
    <w:rsid w:val="0025462D"/>
    <w:rsid w:val="00254718"/>
    <w:rsid w:val="00260353"/>
    <w:rsid w:val="003041BE"/>
    <w:rsid w:val="00364E2F"/>
    <w:rsid w:val="003B534B"/>
    <w:rsid w:val="00467A59"/>
    <w:rsid w:val="004D22EC"/>
    <w:rsid w:val="00505F9F"/>
    <w:rsid w:val="005A3C94"/>
    <w:rsid w:val="00674D36"/>
    <w:rsid w:val="006D1B11"/>
    <w:rsid w:val="00787E91"/>
    <w:rsid w:val="007A22B9"/>
    <w:rsid w:val="0081001F"/>
    <w:rsid w:val="008468CD"/>
    <w:rsid w:val="00957AB4"/>
    <w:rsid w:val="00984E4E"/>
    <w:rsid w:val="009A5816"/>
    <w:rsid w:val="009E0BE0"/>
    <w:rsid w:val="00C03018"/>
    <w:rsid w:val="00CA4674"/>
    <w:rsid w:val="00CB691B"/>
    <w:rsid w:val="00CC4880"/>
    <w:rsid w:val="00CD1F35"/>
    <w:rsid w:val="00D2261E"/>
    <w:rsid w:val="00DB4620"/>
    <w:rsid w:val="00F32A29"/>
    <w:rsid w:val="00F344D4"/>
    <w:rsid w:val="00FB6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353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rsid w:val="00240AE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9"/>
    <w:qFormat/>
    <w:rsid w:val="00240AE6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40AE6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40AE6"/>
    <w:rPr>
      <w:rFonts w:ascii="Times New Roman" w:hAnsi="Times New Roman" w:cs="Times New Roman"/>
      <w:b/>
      <w:bCs/>
      <w:sz w:val="27"/>
      <w:szCs w:val="27"/>
    </w:rPr>
  </w:style>
  <w:style w:type="paragraph" w:customStyle="1" w:styleId="description">
    <w:name w:val="description"/>
    <w:basedOn w:val="Normal"/>
    <w:uiPriority w:val="99"/>
    <w:rsid w:val="00240A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240AE6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240A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8468C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DB462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041BE"/>
    <w:rPr>
      <w:rFonts w:cs="Times New Roman"/>
    </w:rPr>
  </w:style>
  <w:style w:type="paragraph" w:styleId="BodyTextFirstIndent">
    <w:name w:val="Body Text First Indent"/>
    <w:basedOn w:val="BodyText"/>
    <w:link w:val="BodyTextFirstIndentChar"/>
    <w:uiPriority w:val="99"/>
    <w:rsid w:val="00DB4620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3041BE"/>
  </w:style>
  <w:style w:type="paragraph" w:customStyle="1" w:styleId="ConsPlusNonformat">
    <w:name w:val="ConsPlusNonformat"/>
    <w:uiPriority w:val="99"/>
    <w:rsid w:val="00957AB4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71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1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713748">
                  <w:marLeft w:val="0"/>
                  <w:marRight w:val="0"/>
                  <w:marTop w:val="0"/>
                  <w:marBottom w:val="0"/>
                  <w:divBdr>
                    <w:top w:val="dashed" w:sz="6" w:space="8" w:color="CCCCCC"/>
                    <w:left w:val="dashed" w:sz="6" w:space="31" w:color="CCCCCC"/>
                    <w:bottom w:val="dashed" w:sz="6" w:space="15" w:color="CCCCCC"/>
                    <w:right w:val="dashed" w:sz="6" w:space="23" w:color="CCCCCC"/>
                  </w:divBdr>
                </w:div>
              </w:divsChild>
            </w:div>
          </w:divsChild>
        </w:div>
        <w:div w:id="10987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1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713751">
          <w:marLeft w:val="0"/>
          <w:marRight w:val="0"/>
          <w:marTop w:val="0"/>
          <w:marBottom w:val="17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84</TotalTime>
  <Pages>17</Pages>
  <Words>5740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UST-MUTA</cp:lastModifiedBy>
  <cp:revision>10</cp:revision>
  <dcterms:created xsi:type="dcterms:W3CDTF">2015-10-21T03:00:00Z</dcterms:created>
  <dcterms:modified xsi:type="dcterms:W3CDTF">2015-10-22T03:51:00Z</dcterms:modified>
</cp:coreProperties>
</file>